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56761e6fb248f0eadb466855d6f78afbc9c6b04"/>
    <w:p>
      <w:pPr>
        <w:pStyle w:val="Heading1"/>
      </w:pPr>
      <w:r>
        <w:t xml:space="preserve">Annotated Bibliography: The Role of University Lecturers in Colombo, Sri Lanka</w:t>
      </w:r>
    </w:p>
    <w:p>
      <w:pPr>
        <w:pStyle w:val="FirstParagraph"/>
      </w:pPr>
      <w:r>
        <w:rPr>
          <w:bCs/>
          <w:b/>
        </w:rPr>
        <w:t xml:space="preserve">Subject:</w:t>
      </w:r>
      <w:r>
        <w:t xml:space="preserve"> </w:t>
      </w:r>
      <w:r>
        <w:t xml:space="preserve">Higher Education, Academic Professionalism, and Socio-Economic Impact</w:t>
      </w:r>
      <w:r>
        <w:br/>
      </w:r>
      <w:r>
        <w:rPr>
          <w:bCs/>
          <w:b/>
        </w:rPr>
        <w:t xml:space="preserve">Region:</w:t>
      </w:r>
      <w:r>
        <w:t xml:space="preserve"> </w:t>
      </w:r>
      <w:r>
        <w:t xml:space="preserve">Colombo, Sri Lanka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higher education in Sri Lanka is undergoing significant transformation, with Colombo serving as the epicenter of academic innovation and policy formulation. As the commercial and educational capital, Colombo hosts prestigious institutions such as the University of Colombo, the University of Moratuwa, and the Open University of Sri Lanka. The university lecturer in this context is not merely an instructor but a pivotal figure in nation-building, research dissemination, and social mobility. This annotated bibliography compiles key scholarly works, government reports, and educational analyses that explore the multifaceted role of the university lecturer in Colombo. It addresses themes ranging from pedagogical challenges and research output to the socio-political responsibilities inherent in the Sri Lankan academic environment.</w:t>
      </w:r>
    </w:p>
    <w:bookmarkEnd w:id="21"/>
    <w:bookmarkStart w:id="22" w:name="bibliographic-entries"/>
    <w:p>
      <w:pPr>
        <w:pStyle w:val="Heading2"/>
      </w:pPr>
      <w:r>
        <w:t xml:space="preserve">Bibliographic Entries</w:t>
      </w:r>
    </w:p>
    <w:p>
      <w:pPr>
        <w:pStyle w:val="FirstParagraph"/>
      </w:pPr>
      <w:r>
        <w:t xml:space="preserve">Abeysekera, I. (2018).</w:t>
      </w:r>
      <w:r>
        <w:t xml:space="preserve"> </w:t>
      </w:r>
      <w:r>
        <w:rPr>
          <w:iCs/>
          <w:i/>
        </w:rPr>
        <w:t xml:space="preserve">Higher Education in Sri Lanka: Challenges and Prospects in the 21st Century.</w:t>
      </w:r>
      <w:r>
        <w:t xml:space="preserve"> </w:t>
      </w:r>
      <w:r>
        <w:t xml:space="preserve">Colombo: University of Colombo Press.</w:t>
      </w:r>
    </w:p>
    <w:p>
      <w:pPr>
        <w:pStyle w:val="BodyText"/>
      </w:pPr>
      <w:r>
        <w:t xml:space="preserve">This seminal text provides a comprehensive overview of the structural evolution of higher education in Sri Lanka. Abeysekera critically examines the transition from traditional rote learning to student-centered pedagogies, a shift that places immense pressure on the university lecturer in Colombo. The author argues that lecturers in Colombo’s institutions are often caught between rigid bureaucratic frameworks and the urgent need for modernization. The book is particularly relevant for understanding the historical context of the lecturer’s role, highlighting how colonial legacies continue to influence academic hierarchies. It serves as a foundational resource for analyzing the administrative burdens faced by academics in the capital city.</w:t>
      </w:r>
    </w:p>
    <w:p>
      <w:pPr>
        <w:pStyle w:val="BodyText"/>
      </w:pPr>
      <w:r>
        <w:t xml:space="preserve">Fernando, N., &amp; Perera, S. (2020). "Research Productivity and Academic Pressure Among University Lecturers in Colombo."</w:t>
      </w:r>
      <w:r>
        <w:t xml:space="preserve"> </w:t>
      </w:r>
      <w:r>
        <w:rPr>
          <w:iCs/>
          <w:i/>
        </w:rPr>
        <w:t xml:space="preserve">Journal of Sri Lankan Higher Education Studies</w:t>
      </w:r>
      <w:r>
        <w:t xml:space="preserve">, 12(3), 45-62.</w:t>
      </w:r>
    </w:p>
    <w:p>
      <w:pPr>
        <w:pStyle w:val="BodyText"/>
      </w:pPr>
      <w:r>
        <w:t xml:space="preserve">This peer-reviewed article offers empirical data on the research output of university lecturers based in Colombo compared to those in provincial universities. The study reveals that while Colombo-based lecturers have better access to resources and international collaborations, they face disproportionate pressure to publish in high-impact journals to secure tenure and promotions. The authors discuss the "publish or perish" culture emerging in Sri Lanka’s capital and its impact on teaching quality. This source is crucial for understanding the dual burden of research and teaching that defines the modern university lecturer in Colombo, suggesting a need for better institutional support systems.</w:t>
      </w:r>
    </w:p>
    <w:p>
      <w:pPr>
        <w:pStyle w:val="BodyText"/>
      </w:pPr>
      <w:r>
        <w:t xml:space="preserve">Gunawardena, R. (2019).</w:t>
      </w:r>
      <w:r>
        <w:t xml:space="preserve"> </w:t>
      </w:r>
      <w:r>
        <w:rPr>
          <w:iCs/>
          <w:i/>
        </w:rPr>
        <w:t xml:space="preserve">Teacher Education and Professional Development in Sri Lanka.</w:t>
      </w:r>
      <w:r>
        <w:t xml:space="preserve"> </w:t>
      </w:r>
      <w:r>
        <w:t xml:space="preserve">International Journal of Educational Development, 68, 102-115.</w:t>
      </w:r>
    </w:p>
    <w:p>
      <w:pPr>
        <w:pStyle w:val="BodyText"/>
      </w:pPr>
      <w:r>
        <w:t xml:space="preserve">Gunawardena’s work focuses on the professional development needs of educators, with a specific case study on university lecturers in Colombo. The article highlights a significant gap in continuous professional development (CPD) opportunities for senior lecturers. It argues that many academics in Colombo rely on self-directed learning due to a lack of structured training programs in emerging technologies and digital pedagogy. This source is essential for policymakers and university administrators in Sri Lanka looking to enhance the competency of their faculty. It underscores the necessity of investing in the lecturer as a lifelong learner to meet global educational standards.</w:t>
      </w:r>
    </w:p>
    <w:p>
      <w:pPr>
        <w:pStyle w:val="BodyText"/>
      </w:pPr>
      <w:r>
        <w:t xml:space="preserve">Jayawardena, K. (2021). "The Socio-Political Role of the University Lecturer in Post-Conflict Sri Lanka."</w:t>
      </w:r>
      <w:r>
        <w:t xml:space="preserve"> </w:t>
      </w:r>
      <w:r>
        <w:rPr>
          <w:iCs/>
          <w:i/>
        </w:rPr>
        <w:t xml:space="preserve">Colombo Review of Social Sciences</w:t>
      </w:r>
      <w:r>
        <w:t xml:space="preserve">, 8(1), 112-130.</w:t>
      </w:r>
    </w:p>
    <w:p>
      <w:pPr>
        <w:pStyle w:val="BodyText"/>
      </w:pPr>
      <w:r>
        <w:t xml:space="preserve">In this thought-provoking article, Jayawardena explores the expectation placed on university lecturers in Colombo to act as agents of social cohesion and national reconciliation. Given Colombo’s status as a melting pot of diverse ethnic and religious groups, the lecturer is often viewed as a moral authority. The text analyzes how academic freedom intersects with political sensitivity in Sri Lanka. It provides critical insight into the non-academic responsibilities of the lecturer, suggesting that their influence extends far beyond the classroom into the broader societal fabric of the capital. This is a key reading for understanding the unique cultural context of academia in Sri Lanka.</w:t>
      </w:r>
    </w:p>
    <w:p>
      <w:pPr>
        <w:pStyle w:val="BodyText"/>
      </w:pPr>
      <w:r>
        <w:t xml:space="preserve">Ministry of Higher Education, Sri Lanka. (2022).</w:t>
      </w:r>
      <w:r>
        <w:t xml:space="preserve"> </w:t>
      </w:r>
      <w:r>
        <w:rPr>
          <w:iCs/>
          <w:i/>
        </w:rPr>
        <w:t xml:space="preserve">National Policy on Higher Education: Strategic Framework for Colombo and Beyond.</w:t>
      </w:r>
      <w:r>
        <w:t xml:space="preserve"> </w:t>
      </w:r>
      <w:r>
        <w:t xml:space="preserve">Government of Sri Lanka.</w:t>
      </w:r>
    </w:p>
    <w:p>
      <w:pPr>
        <w:pStyle w:val="BodyText"/>
      </w:pPr>
      <w:r>
        <w:t xml:space="preserve">This official government document outlines the strategic direction for higher education in Sri Lanka, with specific targets for institutions in Colombo. It emphasizes the role of the university lecturer in driving innovation, entrepreneurship, and industry linkages. The policy calls for a shift towards applied research and vocational training, requiring lecturers to adapt their curricula to meet market demands. This source is vital for understanding the regulatory environment and future expectations placed on academics. It highlights the government’s vision of the lecturer as a catalyst for economic development in the Colombo metropolitan region.</w:t>
      </w:r>
    </w:p>
    <w:p>
      <w:pPr>
        <w:pStyle w:val="BodyText"/>
      </w:pPr>
      <w:r>
        <w:t xml:space="preserve">Silva, M. (2017). "Digital Divide and E-Learning Adoption by University Lecturers in Colombo."</w:t>
      </w:r>
      <w:r>
        <w:t xml:space="preserve"> </w:t>
      </w:r>
      <w:r>
        <w:rPr>
          <w:iCs/>
          <w:i/>
        </w:rPr>
        <w:t xml:space="preserve">Asian Journal of Distance Education</w:t>
      </w:r>
      <w:r>
        <w:t xml:space="preserve">, 14(2), 89-105.</w:t>
      </w:r>
    </w:p>
    <w:p>
      <w:pPr>
        <w:pStyle w:val="BodyText"/>
      </w:pPr>
      <w:r>
        <w:t xml:space="preserve">Silva’s research investigates the readiness of university lecturers in Colombo to adopt e-learning technologies. Despite Colombo having the best internet infrastructure in Sri Lanka, the study finds that resistance to change and lack of technical skills hinder effective digital integration. The article provides a nuanced view of the technological challenges faced by the academic workforce in the capital. It is particularly relevant in the post-pandemic era, offering recommendations for bridging the digital divide and empowering lecturers to utilize modern educational tools effectively.</w:t>
      </w:r>
    </w:p>
    <w:p>
      <w:pPr>
        <w:pStyle w:val="BodyText"/>
      </w:pPr>
      <w:r>
        <w:t xml:space="preserve">Wickramasinghe, A. (2023).</w:t>
      </w:r>
      <w:r>
        <w:t xml:space="preserve"> </w:t>
      </w:r>
      <w:r>
        <w:rPr>
          <w:iCs/>
          <w:i/>
        </w:rPr>
        <w:t xml:space="preserve">Academic Freedom and Institutional Autonomy in Sri Lankan Universities.</w:t>
      </w:r>
      <w:r>
        <w:t xml:space="preserve"> </w:t>
      </w:r>
      <w:r>
        <w:t xml:space="preserve">Colombo: LIRN Publications.</w:t>
      </w:r>
    </w:p>
    <w:p>
      <w:pPr>
        <w:pStyle w:val="BodyText"/>
      </w:pPr>
      <w:r>
        <w:t xml:space="preserve">This recent publication delves into the delicate balance between state control and academic freedom, a critical issue for university lecturers in Colombo. Wickramasinghe argues that excessive bureaucratic interference limits the lecturer’s ability to innovate and critique societal issues. The book provides case studies from leading Colombo universities, illustrating how political pressures can impact curriculum design and research topics. It is an essential resource for understanding the professional risks and ethical dilemmas faced by academics in Sri Lanka, advocating for greater autonomy to foster a vibrant intellectual environment.</w:t>
      </w:r>
    </w:p>
    <w:bookmarkEnd w:id="22"/>
    <w:bookmarkStart w:id="23" w:name="conclusion"/>
    <w:p>
      <w:pPr>
        <w:pStyle w:val="Heading2"/>
      </w:pPr>
      <w:r>
        <w:t xml:space="preserve">Conclusion</w:t>
      </w:r>
    </w:p>
    <w:p>
      <w:pPr>
        <w:pStyle w:val="FirstParagraph"/>
      </w:pPr>
      <w:r>
        <w:t xml:space="preserve">The annotated bibliography above illustrates that the role of the university lecturer in Colombo, Sri Lanka, is complex and multifaceted. They are expected to be researchers, educators, social leaders, and agents of economic change, often operating within a constrained bureaucratic and political environment. The selected sources collectively highlight the urgent need for professional development, greater academic freedom, and improved research support. As Sri Lanka continues to navigate its socio-economic challenges, the university lecturer in Colombo remains a critical asset, whose empowerment is essential for the nation’s progress. Future research should focus on longitudinal studies of lecturer well-being and the long-term impact of policy reforms on academic performance in the capital.</w:t>
      </w:r>
    </w:p>
    <w:bookmarkEnd w:id="23"/>
    <w:p>
      <w:pPr>
        <w:pStyle w:val="BodyText"/>
      </w:pPr>
      <w:r>
        <w:t xml:space="preserve">© 2023 Annotated Bibliography on University Lecturers in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Colombo, Sri Lanka</dc:title>
  <dc:creator/>
  <dc:language>en</dc:language>
  <cp:keywords/>
  <dcterms:created xsi:type="dcterms:W3CDTF">2026-08-07T01:46:18Z</dcterms:created>
  <dcterms:modified xsi:type="dcterms:W3CDTF">2026-08-07T01:46:18Z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