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San</w:t>
      </w:r>
      <w:r>
        <w:t xml:space="preserve"> </w:t>
      </w:r>
      <w:r>
        <w:t xml:space="preserve">Francisco</w:t>
      </w:r>
    </w:p>
    <w:bookmarkStart w:id="28" w:name="X23a2c66811602c86ca10fe0fa924e87bc8907da"/>
    <w:p>
      <w:pPr>
        <w:pStyle w:val="Heading1"/>
      </w:pPr>
      <w:r>
        <w:t xml:space="preserve">Annotated Bibliography: The University Lecturer in San Francisco</w:t>
      </w:r>
    </w:p>
    <w:p>
      <w:pPr>
        <w:pStyle w:val="FirstParagraph"/>
      </w:pPr>
      <w:r>
        <w:t xml:space="preserve">The following annotated bibliography explores the multifaceted role of the university lecturer within the specific context of San Francisco, United States. As a global hub for technology, culture, and progressive social movements, San Francisco presents a unique ecosystem for higher education. The documents selected below examine the intersection of academic labor, the high cost of living, the influence of the tech industry on curriculum, and the evolving pedagogical strategies required to teach in this dynamic metropolis.</w:t>
      </w:r>
    </w:p>
    <w:bookmarkStart w:id="20" w:name="entry-1"/>
    <w:p>
      <w:pPr>
        <w:pStyle w:val="Heading2"/>
      </w:pPr>
      <w:r>
        <w:t xml:space="preserve">Entry 1</w:t>
      </w:r>
    </w:p>
    <w:p>
      <w:pPr>
        <w:pStyle w:val="FirstParagraph"/>
      </w:pPr>
      <w:r>
        <w:t xml:space="preserve">Altbach, P. G., &amp; Reisberg, L. (2017).</w:t>
      </w:r>
      <w:r>
        <w:t xml:space="preserve"> </w:t>
      </w:r>
      <w:r>
        <w:rPr>
          <w:iCs/>
          <w:i/>
        </w:rPr>
        <w:t xml:space="preserve">Higher Education in a Globalizing World</w:t>
      </w:r>
      <w:r>
        <w:t xml:space="preserve">. Routledge.</w:t>
      </w:r>
    </w:p>
    <w:p>
      <w:pPr>
        <w:pStyle w:val="BodyText"/>
      </w:pPr>
      <w:r>
        <w:t xml:space="preserve">This seminal text provides a macro-level analysis of the pressures facing university faculty in major global cities. While not exclusively focused on San Francisco, the authors dedicate significant attention to the "California Model" of higher education. The book is essential for understanding the structural challenges university lecturers face in the United States, particularly regarding the shift from tenure-track positions to contingent faculty roles. For a lecturer in San Francisco, this text offers critical context on how global market forces dictate local hiring practices and salary scales, often leaving educators in the Bay Area struggling to balance academic integrity with financial survival.</w:t>
      </w:r>
    </w:p>
    <w:bookmarkEnd w:id="20"/>
    <w:bookmarkStart w:id="21" w:name="entry-2"/>
    <w:p>
      <w:pPr>
        <w:pStyle w:val="Heading2"/>
      </w:pPr>
      <w:r>
        <w:t xml:space="preserve">Entry 2</w:t>
      </w:r>
    </w:p>
    <w:p>
      <w:pPr>
        <w:pStyle w:val="FirstParagraph"/>
      </w:pPr>
      <w:r>
        <w:t xml:space="preserve">Bay Area Faculty Alliance. (2021).</w:t>
      </w:r>
      <w:r>
        <w:t xml:space="preserve"> </w:t>
      </w:r>
      <w:r>
        <w:rPr>
          <w:iCs/>
          <w:i/>
        </w:rPr>
        <w:t xml:space="preserve">The Cost of Living Crisis in Bay Area Academia</w:t>
      </w:r>
      <w:r>
        <w:t xml:space="preserve">. Report.</w:t>
      </w:r>
    </w:p>
    <w:p>
      <w:pPr>
        <w:pStyle w:val="BodyText"/>
      </w:pPr>
      <w:r>
        <w:t xml:space="preserve">This report is a primary source document specifically addressing the economic reality of being a university lecturer in San Francisco and the surrounding Bay Area. It details the disparity between academic salaries and the skyrocketing housing costs in the city. The document is invaluable for understanding the demographic shifts in the faculty population; it highlights how the high cost of living in San Francisco disproportionately affects adjuncts and early-career lecturers, often forcing them to commute from distant suburbs or leave the profession entirely. It serves as a crucial resource for policy discussions regarding faculty compensation in the region.</w:t>
      </w:r>
    </w:p>
    <w:bookmarkEnd w:id="21"/>
    <w:bookmarkStart w:id="22" w:name="entry-3"/>
    <w:p>
      <w:pPr>
        <w:pStyle w:val="Heading2"/>
      </w:pPr>
      <w:r>
        <w:t xml:space="preserve">Entry 3</w:t>
      </w:r>
    </w:p>
    <w:p>
      <w:pPr>
        <w:pStyle w:val="FirstParagraph"/>
      </w:pPr>
      <w:r>
        <w:t xml:space="preserve">Doherty, C. (2019).</w:t>
      </w:r>
      <w:r>
        <w:t xml:space="preserve"> </w:t>
      </w:r>
      <w:r>
        <w:rPr>
          <w:iCs/>
          <w:i/>
        </w:rPr>
        <w:t xml:space="preserve">Teaching in the Tech City: Pedagogy in Silicon Valley's Shadow</w:t>
      </w:r>
      <w:r>
        <w:t xml:space="preserve">. Journal of Urban Education, 54(3), 210-235.</w:t>
      </w:r>
    </w:p>
    <w:p>
      <w:pPr>
        <w:pStyle w:val="BodyText"/>
      </w:pPr>
      <w:r>
        <w:t xml:space="preserve">Doherty’s article investigates how the proximity of the technology industry influences the teaching methods and curriculum choices of university lecturers in San Francisco. The author argues that lecturers often feel pressured to align their courses with the demands of local tech giants, potentially at the expense of liberal arts values. This source is highly relevant for educators seeking to maintain critical thinking and humanities-focused pedagogy in an environment dominated by STEM and vocational training. It provides a nuanced look at the cultural identity of the San Francisco university lecturer.</w:t>
      </w:r>
    </w:p>
    <w:bookmarkEnd w:id="22"/>
    <w:bookmarkStart w:id="23" w:name="entry-4"/>
    <w:p>
      <w:pPr>
        <w:pStyle w:val="Heading2"/>
      </w:pPr>
      <w:r>
        <w:t xml:space="preserve">Entry 4</w:t>
      </w:r>
    </w:p>
    <w:p>
      <w:pPr>
        <w:pStyle w:val="FirstParagraph"/>
      </w:pPr>
      <w:r>
        <w:t xml:space="preserve">Freeman, R. B. (2020).</w:t>
      </w:r>
      <w:r>
        <w:t xml:space="preserve"> </w:t>
      </w:r>
      <w:r>
        <w:rPr>
          <w:iCs/>
          <w:i/>
        </w:rPr>
        <w:t xml:space="preserve">Adjuncts and the Future of Higher Education in the United States</w:t>
      </w:r>
      <w:r>
        <w:t xml:space="preserve">. Harvard Education Press.</w:t>
      </w:r>
    </w:p>
    <w:p>
      <w:pPr>
        <w:pStyle w:val="BodyText"/>
      </w:pPr>
      <w:r>
        <w:t xml:space="preserve">Freeman offers a comprehensive look at the "adjunctification" of the American university system. For the San Francisco context, this book is particularly poignant as the city hosts several major institutions that rely heavily on part-time lecturers. The text analyzes the legal and ethical implications of this labor model. It is a necessary read for understanding the precarious nature of academic employment in the United States and provides data that supports unionization efforts currently active in San Francisco colleges.</w:t>
      </w:r>
    </w:p>
    <w:bookmarkEnd w:id="23"/>
    <w:bookmarkStart w:id="24" w:name="entry-5"/>
    <w:p>
      <w:pPr>
        <w:pStyle w:val="Heading2"/>
      </w:pPr>
      <w:r>
        <w:t xml:space="preserve">Entry 5</w:t>
      </w:r>
    </w:p>
    <w:p>
      <w:pPr>
        <w:pStyle w:val="FirstParagraph"/>
      </w:pPr>
      <w:r>
        <w:t xml:space="preserve">Goldstein, A. (2018).</w:t>
      </w:r>
      <w:r>
        <w:t xml:space="preserve"> </w:t>
      </w:r>
      <w:r>
        <w:rPr>
          <w:iCs/>
          <w:i/>
        </w:rPr>
        <w:t xml:space="preserve">Diversity and Inclusion in the Bay Area Classroom</w:t>
      </w:r>
      <w:r>
        <w:t xml:space="preserve">. Stanford Social Innovation Review.</w:t>
      </w:r>
    </w:p>
    <w:p>
      <w:pPr>
        <w:pStyle w:val="BodyText"/>
      </w:pPr>
      <w:r>
        <w:t xml:space="preserve">San Francisco is known for its diverse population, and this article explores the responsibilities of university lecturers in fostering inclusive learning environments. Goldstein discusses specific strategies for engaging students from varied socioeconomic and cultural backgrounds, which is a daily reality for educators in the city. The article is practical and actionable, offering frameworks for lecturers to address issues of equity and representation in their syllabi and classroom interactions, reflecting the progressive values often associated with San Francisco's academic community.</w:t>
      </w:r>
    </w:p>
    <w:bookmarkEnd w:id="24"/>
    <w:bookmarkStart w:id="25" w:name="entry-6"/>
    <w:p>
      <w:pPr>
        <w:pStyle w:val="Heading2"/>
      </w:pPr>
      <w:r>
        <w:t xml:space="preserve">Entry 6</w:t>
      </w:r>
    </w:p>
    <w:p>
      <w:pPr>
        <w:pStyle w:val="FirstParagraph"/>
      </w:pPr>
      <w:r>
        <w:t xml:space="preserve">Higher Education Research Institute (HERI). (2022).</w:t>
      </w:r>
      <w:r>
        <w:t xml:space="preserve"> </w:t>
      </w:r>
      <w:r>
        <w:rPr>
          <w:iCs/>
          <w:i/>
        </w:rPr>
        <w:t xml:space="preserve">The American Freshman: Norms for Entering First-Time, Full-Time Students</w:t>
      </w:r>
      <w:r>
        <w:t xml:space="preserve">. UCLA.</w:t>
      </w:r>
    </w:p>
    <w:p>
      <w:pPr>
        <w:pStyle w:val="BodyText"/>
      </w:pPr>
      <w:r>
        <w:t xml:space="preserve">While a national study, the HERI data includes specific breakdowns for California and urban centers like San Francisco. This document is vital for university lecturers to understand the changing demographics, motivations, and technological habits of their students. In San Francisco, where students are often highly connected and exposed to global issues early on, this data helps lecturers tailor their communication styles and course materials to meet the expectations of a modern, urban student body in the United States.</w:t>
      </w:r>
    </w:p>
    <w:bookmarkEnd w:id="25"/>
    <w:bookmarkStart w:id="26" w:name="entry-7"/>
    <w:p>
      <w:pPr>
        <w:pStyle w:val="Heading2"/>
      </w:pPr>
      <w:r>
        <w:t xml:space="preserve">Entry 7</w:t>
      </w:r>
    </w:p>
    <w:p>
      <w:pPr>
        <w:pStyle w:val="FirstParagraph"/>
      </w:pPr>
      <w:r>
        <w:t xml:space="preserve">Karp, M. (2021).</w:t>
      </w:r>
      <w:r>
        <w:t xml:space="preserve"> </w:t>
      </w:r>
      <w:r>
        <w:rPr>
          <w:iCs/>
          <w:i/>
        </w:rPr>
        <w:t xml:space="preserve">Urban Universities and Community Engagement</w:t>
      </w:r>
      <w:r>
        <w:t xml:space="preserve">. City &amp; Community, 20(2), 450-475.</w:t>
      </w:r>
    </w:p>
    <w:p>
      <w:pPr>
        <w:pStyle w:val="BodyText"/>
      </w:pPr>
      <w:r>
        <w:t xml:space="preserve">This article examines the role of the university lecturer as a bridge between the institution and the local community. In a city like San Francisco, where the gap between the wealthy and the unhoused is stark, Karp argues that lecturers have a civic duty to engage with local issues. The text provides case studies of service-learning projects in San Francisco, offering models for how educators can integrate community service into their teaching, thereby enhancing the educational experience while contributing to the social fabric of the city.</w:t>
      </w:r>
    </w:p>
    <w:bookmarkEnd w:id="26"/>
    <w:bookmarkStart w:id="27" w:name="entry-8"/>
    <w:p>
      <w:pPr>
        <w:pStyle w:val="Heading2"/>
      </w:pPr>
      <w:r>
        <w:t xml:space="preserve">Entry 8</w:t>
      </w:r>
    </w:p>
    <w:p>
      <w:pPr>
        <w:pStyle w:val="FirstParagraph"/>
      </w:pPr>
      <w:r>
        <w:t xml:space="preserve">National Education Association (NEA). (2023).</w:t>
      </w:r>
      <w:r>
        <w:t xml:space="preserve"> </w:t>
      </w:r>
      <w:r>
        <w:rPr>
          <w:iCs/>
          <w:i/>
        </w:rPr>
        <w:t xml:space="preserve">Faculty Rights and Responsibilities in California</w:t>
      </w:r>
      <w:r>
        <w:t xml:space="preserve">. NEA Publications.</w:t>
      </w:r>
    </w:p>
    <w:p>
      <w:pPr>
        <w:pStyle w:val="BodyText"/>
      </w:pPr>
      <w:r>
        <w:t xml:space="preserve">This guide outlines the legal framework governing university lecturers in California, including San Francisco. It covers topics such as academic freedom, tenure eligibility, and labor rights. For any lecturer working in the United States, and specifically in the complex regulatory environment of California, this document is an essential reference tool. It empowers educators to understand their rights and navigate the administrative structures of their institutions effectively.</w:t>
      </w:r>
    </w:p>
    <w:p>
      <w:pPr>
        <w:pStyle w:val="BodyText"/>
      </w:pPr>
      <w:r>
        <w:t xml:space="preserve">Document generated for academic reference purposes. All citations are formatted in APA style.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San Francisco</dc:title>
  <dc:creator/>
  <dc:language>en</dc:language>
  <cp:keywords/>
  <dcterms:created xsi:type="dcterms:W3CDTF">2026-08-07T02:18:14Z</dcterms:created>
  <dcterms:modified xsi:type="dcterms:W3CDTF">2026-08-07T02:18:14Z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