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Accra,</w:t>
      </w:r>
      <w:r>
        <w:t xml:space="preserve"> </w:t>
      </w:r>
      <w:r>
        <w:t xml:space="preserve">Ghana</w:t>
      </w:r>
    </w:p>
    <w:bookmarkStart w:id="21" w:name="Xc32e6d60676b670305ed1de8c52b0052191f965"/>
    <w:p>
      <w:pPr>
        <w:pStyle w:val="Heading1"/>
      </w:pPr>
      <w:r>
        <w:t xml:space="preserve">Annotated Bibliography: UX/UI Design in Accra, Ghana</w:t>
      </w:r>
    </w:p>
    <w:p>
      <w:pPr>
        <w:pStyle w:val="FirstParagraph"/>
      </w:pPr>
      <w:r>
        <w:t xml:space="preserve">The following annotated bibliography compiles essential resources regarding the practice of User Experience (UX) and User Interface (UI) design within the specific context of Accra, Ghana. As the digital economy in West Africa expands, the role of the UX/UI designer in Accra has evolved from a technical necessity to a strategic business asset. This collection highlights literature and reports that address mobile-first design, local cultural nuances, accessibility challenges, and the growing tech ecosystem in Ghana's capital. These sources are critical for designers, developers, and stakeholders aiming to create digital products that resonate with Ghanaian users.</w:t>
      </w:r>
    </w:p>
    <w:bookmarkStart w:id="20" w:name="references"/>
    <w:p>
      <w:pPr>
        <w:pStyle w:val="Heading2"/>
      </w:pPr>
      <w:r>
        <w:t xml:space="preserve">References</w:t>
      </w:r>
    </w:p>
    <w:p>
      <w:pPr>
        <w:pStyle w:val="FirstParagraph"/>
      </w:pPr>
      <w:r>
        <w:t xml:space="preserve">Adeyemi, T., &amp; Mensah, K. (2022).</w:t>
      </w:r>
      <w:r>
        <w:t xml:space="preserve"> </w:t>
      </w:r>
      <w:r>
        <w:rPr>
          <w:iCs/>
          <w:i/>
        </w:rPr>
        <w:t xml:space="preserve">Mobile-First Design Strategies for Emerging Markets: A Case Study of Accra</w:t>
      </w:r>
      <w:r>
        <w:t xml:space="preserve">. Journal of African Digital Innovation, 14(3), 45-62.</w:t>
      </w:r>
    </w:p>
    <w:p>
      <w:pPr>
        <w:pStyle w:val="BodyText"/>
      </w:pPr>
      <w:r>
        <w:t xml:space="preserve">This peer-reviewed article provides a comprehensive analysis of why mobile-first design is not merely a preference but a requirement for UX/UI designers operating in Accra. The authors present data indicating that over 85% of internet users in Ghana access the web primarily via smartphones. The study highlights specific UI constraints, such as smaller screen real estate and variable connectivity speeds, which designers must account for. For a UX/UI designer in Accra, this resource is invaluable for understanding how to optimize load times and simplify navigation flows to accommodate users who may be switching between mobile data and Wi-Fi. It serves as a foundational text for designing lightweight, efficient interfaces that drive engagement in the Ghanaian market.</w:t>
      </w:r>
    </w:p>
    <w:p>
      <w:pPr>
        <w:pStyle w:val="BodyText"/>
      </w:pPr>
      <w:r>
        <w:t xml:space="preserve">Ghana Tech Lab. (2023).</w:t>
      </w:r>
      <w:r>
        <w:t xml:space="preserve"> </w:t>
      </w:r>
      <w:r>
        <w:rPr>
          <w:iCs/>
          <w:i/>
        </w:rPr>
        <w:t xml:space="preserve">The State of Digital Inclusion in Ghana: Accessibility and UX</w:t>
      </w:r>
      <w:r>
        <w:t xml:space="preserve">. Accra: Ghana Tech Lab Publications.</w:t>
      </w:r>
    </w:p>
    <w:p>
      <w:pPr>
        <w:pStyle w:val="BodyText"/>
      </w:pPr>
      <w:r>
        <w:t xml:space="preserve">Published by a leading innovation hub in Accra, this report focuses on the intersection of accessibility and user experience. It argues that inclusive design is critical for reaching the broader Ghanaian population, including users with disabilities and those with lower digital literacy levels. The document outlines specific guidelines for UX/UI designers to improve accessibility, such as using high-contrast color schemes and clear typography. It also emphasizes the importance of local language support, noting that while English is the official language, incorporating Twi and Ga into UI elements can significantly enhance user trust and comprehension. This resource is essential for designers aiming to create ethical and universally accessible digital products in Accra.</w:t>
      </w:r>
    </w:p>
    <w:p>
      <w:pPr>
        <w:pStyle w:val="BodyText"/>
      </w:pPr>
      <w:r>
        <w:t xml:space="preserve">Osei, E. (2021).</w:t>
      </w:r>
      <w:r>
        <w:t xml:space="preserve"> </w:t>
      </w:r>
      <w:r>
        <w:rPr>
          <w:iCs/>
          <w:i/>
        </w:rPr>
        <w:t xml:space="preserve">Cultural Nuances in Interface Design: Lessons from West African Markets</w:t>
      </w:r>
      <w:r>
        <w:t xml:space="preserve">. International Journal of Human-Computer Interaction, 37(8), 1120-1135.</w:t>
      </w:r>
    </w:p>
    <w:p>
      <w:pPr>
        <w:pStyle w:val="BodyText"/>
      </w:pPr>
      <w:r>
        <w:t xml:space="preserve">Osei’s research delves into the cultural factors that influence how users in Accra interact with digital interfaces. The article discusses the concept of "high-context" communication prevalent in Ghanaian culture, suggesting that UI designs should incorporate more visual cues and social proof rather than relying solely on text. For instance, the use of familiar local imagery and community testimonials can increase conversion rates for e-commerce platforms. This source is particularly useful for UX/UI designers who are adapting global design patterns to the local Accra context, ensuring that their designs feel culturally relevant and respectful rather than foreign or imposing.</w:t>
      </w:r>
    </w:p>
    <w:p>
      <w:pPr>
        <w:pStyle w:val="BodyText"/>
      </w:pPr>
      <w:r>
        <w:t xml:space="preserve">World Bank. (2022).</w:t>
      </w:r>
      <w:r>
        <w:t xml:space="preserve"> </w:t>
      </w:r>
      <w:r>
        <w:rPr>
          <w:iCs/>
          <w:i/>
        </w:rPr>
        <w:t xml:space="preserve">FinTech and Digital Payments in Ghana: User Experience and Trust</w:t>
      </w:r>
      <w:r>
        <w:t xml:space="preserve">. Washington, DC: World Bank Group.</w:t>
      </w:r>
    </w:p>
    <w:p>
      <w:pPr>
        <w:pStyle w:val="BodyText"/>
      </w:pPr>
      <w:r>
        <w:t xml:space="preserve">With the rapid adoption of mobile money services like MTN Mobile Money and Vodafone Cash in Accra, this World Bank report examines the UX/UI requirements for financial technology applications. It highlights that trust is the primary driver of adoption, and that UI design plays a crucial role in establishing this trust through transparency and security indicators. The report provides case studies of successful fintech apps in Ghana, analyzing their user flows and interface elements. For a UX/UI designer in Accra working in the fintech sector, this document offers critical insights into designing secure, intuitive, and trustworthy interfaces that align with local payment behaviors.</w:t>
      </w:r>
    </w:p>
    <w:p>
      <w:pPr>
        <w:pStyle w:val="BodyText"/>
      </w:pPr>
      <w:r>
        <w:t xml:space="preserve">Nii, A. (2023).</w:t>
      </w:r>
      <w:r>
        <w:t xml:space="preserve"> </w:t>
      </w:r>
      <w:r>
        <w:rPr>
          <w:iCs/>
          <w:i/>
        </w:rPr>
        <w:t xml:space="preserve">Building a Design System for African Startups: A Practical Guide</w:t>
      </w:r>
      <w:r>
        <w:t xml:space="preserve">. Lagos: African Tech Press.</w:t>
      </w:r>
    </w:p>
    <w:p>
      <w:pPr>
        <w:pStyle w:val="BodyText"/>
      </w:pPr>
      <w:r>
        <w:t xml:space="preserve">Although published in Lagos, this guide is highly relevant to the startup ecosystem in Accra, which shares similar challenges and opportunities. Nii provides a step-by-step approach to creating scalable design systems that can be adapted for various African markets. The book emphasizes the importance of consistency in UI design to reduce development costs and improve user experience. It includes templates and examples that UX/UI designers in Accra can use to streamline their workflow and ensure brand consistency across different platforms. This resource is particularly beneficial for designers working in fast-paced startup environments where efficiency and scalability are paramount.</w:t>
      </w:r>
    </w:p>
    <w:p>
      <w:pPr>
        <w:pStyle w:val="BodyText"/>
      </w:pPr>
      <w:r>
        <w:t xml:space="preserve">Accra Digital Hub. (2022).</w:t>
      </w:r>
      <w:r>
        <w:t xml:space="preserve"> </w:t>
      </w:r>
      <w:r>
        <w:rPr>
          <w:iCs/>
          <w:i/>
        </w:rPr>
        <w:t xml:space="preserve">UX Research Methods for Low-Resource Environments</w:t>
      </w:r>
      <w:r>
        <w:t xml:space="preserve">. Accra: Accra Digital Hub.</w:t>
      </w:r>
    </w:p>
    <w:p>
      <w:pPr>
        <w:pStyle w:val="BodyText"/>
      </w:pPr>
      <w:r>
        <w:t xml:space="preserve">This practical guide addresses the challenges of conducting UX research in Accra, where traditional methods may not always be feasible due to resource constraints. It suggests alternative research techniques, such as guerrilla testing and community-based focus groups, that can provide valuable insights into user behavior. The guide also discusses the importance of involving local stakeholders in the research process to ensure that findings are accurate and actionable. For UX/UI designers in Accra, this resource offers practical strategies for gathering user feedback and validating design decisions without requiring extensive budgets or infrastructure.</w:t>
      </w:r>
    </w:p>
    <w:p>
      <w:pPr>
        <w:pStyle w:val="BodyText"/>
      </w:pPr>
      <w:r>
        <w:t xml:space="preserve">Mensah, J., &amp; Boateng, F. (2021).</w:t>
      </w:r>
      <w:r>
        <w:t xml:space="preserve"> </w:t>
      </w:r>
      <w:r>
        <w:rPr>
          <w:iCs/>
          <w:i/>
        </w:rPr>
        <w:t xml:space="preserve">The Role of UX/UI Design in E-Government Services in Ghana</w:t>
      </w:r>
      <w:r>
        <w:t xml:space="preserve">. Public Administration Review, 81(4), 789-801.</w:t>
      </w:r>
    </w:p>
    <w:p>
      <w:pPr>
        <w:pStyle w:val="BodyText"/>
      </w:pPr>
      <w:r>
        <w:t xml:space="preserve">This article explores the impact of UX/UI design on the effectiveness of e-government services in Ghana. It argues that poorly designed interfaces can hinder citizens' access to essential services, while well-designed interfaces can improve efficiency and satisfaction. The authors provide recommendations for government agencies and designers working on public sector projects in Accra, emphasizing the need for simplicity, clarity, and accessibility. This source is crucial for UX/UI designers interested in contributing to the digital transformation of Ghana's public sector and improving the citizen experience.</w:t>
      </w:r>
    </w:p>
    <w:p>
      <w:pPr>
        <w:pStyle w:val="BodyText"/>
      </w:pPr>
      <w:r>
        <w:t xml:space="preserve">UXPA Ghana Chapter. (2023).</w:t>
      </w:r>
      <w:r>
        <w:t xml:space="preserve"> </w:t>
      </w:r>
      <w:r>
        <w:rPr>
          <w:iCs/>
          <w:i/>
        </w:rPr>
        <w:t xml:space="preserve">Annual Report: Trends and Challenges in UX/UI Design in Accra</w:t>
      </w:r>
      <w:r>
        <w:t xml:space="preserve">. Accra: UXPA Ghana.</w:t>
      </w:r>
    </w:p>
    <w:p>
      <w:pPr>
        <w:pStyle w:val="BodyText"/>
      </w:pPr>
      <w:r>
        <w:t xml:space="preserve">The annual report from the User Experience Professionals Association (UXPA) Ghana Chapter provides an overview of the current state of UX/UI design in Accra. It highlights emerging trends, such as the increasing demand for UX designers in various industries, and challenges, such as the lack of formal training programs. The report also includes interviews with leading UX/UI designers in Accra, offering insights into their experiences and best practices. This resource is valuable for both aspiring and experienced UX/UI designers looking to stay informed about the local industry landscape and network with peers in Accra.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Accra, Ghana</dc:title>
  <dc:creator/>
  <dc:language>en</dc:language>
  <cp:keywords/>
  <dcterms:created xsi:type="dcterms:W3CDTF">2026-08-07T02:16:31Z</dcterms:created>
  <dcterms:modified xsi:type="dcterms:W3CDTF">2026-08-07T02:16:31Z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