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Islamabad,</w:t>
      </w:r>
      <w:r>
        <w:t xml:space="preserve"> </w:t>
      </w:r>
      <w:r>
        <w:t xml:space="preserve">Pakistan</w:t>
      </w:r>
    </w:p>
    <w:bookmarkStart w:id="20" w:name="X8caa21dc8e87e21592e24af97a1af3d7207ef74"/>
    <w:p>
      <w:pPr>
        <w:pStyle w:val="Heading1"/>
      </w:pPr>
      <w:r>
        <w:t xml:space="preserve">Annotated Bibliography: UX/UI Design in Islamabad, Pakistan</w:t>
      </w:r>
    </w:p>
    <w:bookmarkEnd w:id="20"/>
    <w:p>
      <w:pPr>
        <w:pStyle w:val="FirstParagraph"/>
      </w:pPr>
      <w:r>
        <w:t xml:space="preserve">This annotated bibliography compiles essential resources regarding the role, methodology, and market dynamics of a UX/UI Designer within the specific context of Islamabad, Pakistan. As the capital city and a burgeoning tech hub, Islamabad presents unique challenges and opportunities for digital product design. The selected sources cover global design standards, the Pakistani digital landscape, mobile-first strategies relevant to the region, and the cultural nuances necessary for creating inclusive user experiences in South Asia.</w:t>
      </w:r>
    </w:p>
    <w:bookmarkStart w:id="21" w:name="global-foundations-and-methodologies"/>
    <w:p>
      <w:pPr>
        <w:pStyle w:val="Heading2"/>
      </w:pPr>
      <w:r>
        <w:t xml:space="preserve">Global Foundations and Methodologies</w:t>
      </w:r>
    </w:p>
    <w:p>
      <w:pPr>
        <w:pStyle w:val="FirstParagraph"/>
      </w:pPr>
      <w:r>
        <w:t xml:space="preserve"> </w:t>
      </w:r>
      <w:r>
        <w:t xml:space="preserve">Nielsen, J., &amp; Loranger, H. (2006).</w:t>
      </w:r>
      <w:r>
        <w:t xml:space="preserve"> </w:t>
      </w:r>
      <w:r>
        <w:rPr>
          <w:iCs/>
          <w:i/>
        </w:rPr>
        <w:t xml:space="preserve">Prioritizing User Experience</w:t>
      </w:r>
      <w:r>
        <w:t xml:space="preserve">. New Riders.</w:t>
      </w:r>
      <w:r>
        <w:t xml:space="preserve"> </w:t>
      </w:r>
    </w:p>
    <w:p>
      <w:pPr>
        <w:pStyle w:val="BodyText"/>
      </w:pPr>
      <w:r>
        <w:t xml:space="preserve">This seminal text provides the foundational framework for understanding how to balance user needs with business goals. For a UX/UI Designer operating in Islamabad, where tech startups often compete with established global players, this book is critical. It outlines strategies for prioritizing design tasks when resources are limited—a common scenario in the Pakistani freelance and startup ecosystem. The authors' emphasis on usability testing and iterative design is directly applicable to the agile environments found in Islamabad's growing software parks.</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Krug’s work is essential for any UI Designer aiming to create intuitive interfaces. In the context of Pakistan, where internet connectivity can fluctuate and users may be accessing sites via lower-end devices, simplicity is paramount. This resource teaches designers how to strip away unnecessary complexity, ensuring that digital products in Islamabad are accessible to a broad demographic, from tech-savvy youth in F-10 to first-time internet users in surrounding areas.</w:t>
      </w:r>
    </w:p>
    <w:bookmarkEnd w:id="21"/>
    <w:bookmarkStart w:id="22" w:name="X9cbf08631a6d8e1dac49d3ebc1e3c44213bac27"/>
    <w:p>
      <w:pPr>
        <w:pStyle w:val="Heading2"/>
      </w:pPr>
      <w:r>
        <w:t xml:space="preserve">The Pakistani Digital Landscape and Market Dynamics</w:t>
      </w:r>
    </w:p>
    <w:p>
      <w:pPr>
        <w:pStyle w:val="FirstParagraph"/>
      </w:pPr>
      <w:r>
        <w:t xml:space="preserve"> </w:t>
      </w:r>
      <w:r>
        <w:t xml:space="preserve">Pakistan Telecommunication Authority (PTA). (2023).</w:t>
      </w:r>
      <w:r>
        <w:t xml:space="preserve"> </w:t>
      </w:r>
      <w:r>
        <w:rPr>
          <w:iCs/>
          <w:i/>
        </w:rPr>
        <w:t xml:space="preserve">Internet Usage Statistics and Trends in Pakistan</w:t>
      </w:r>
      <w:r>
        <w:t xml:space="preserve">. Government of Pakistan.</w:t>
      </w:r>
      <w:r>
        <w:t xml:space="preserve"> </w:t>
      </w:r>
    </w:p>
    <w:p>
      <w:pPr>
        <w:pStyle w:val="BodyText"/>
      </w:pPr>
      <w:r>
        <w:t xml:space="preserve">This official report provides crucial data regarding internet penetration, mobile data usage, and device preferences across Pakistan. For a UX/UI Designer in Islamabad, this data is non-negotiable. It highlights the dominance of mobile internet usage over desktop, necessitating a "mobile-first" design approach. Understanding the specific bandwidth constraints and peak usage times in the capital region allows designers to optimize assets for performance, ensuring faster load times and better user retention for local clients.</w:t>
      </w:r>
    </w:p>
    <w:p>
      <w:pPr>
        <w:pStyle w:val="BodyText"/>
      </w:pPr>
      <w:r>
        <w:t xml:space="preserve"> </w:t>
      </w:r>
      <w:r>
        <w:t xml:space="preserve">Hameed, A., &amp; Khan, S. (2021). "The Rise of the Gig Economy in Pakistan’s Tech Sector."</w:t>
      </w:r>
      <w:r>
        <w:t xml:space="preserve"> </w:t>
      </w:r>
      <w:r>
        <w:rPr>
          <w:iCs/>
          <w:i/>
        </w:rPr>
        <w:t xml:space="preserve">Journal of South Asian Business Studies</w:t>
      </w:r>
      <w:r>
        <w:t xml:space="preserve">, 12(3), 45-62.</w:t>
      </w:r>
      <w:r>
        <w:t xml:space="preserve"> </w:t>
      </w:r>
    </w:p>
    <w:p>
      <w:pPr>
        <w:pStyle w:val="BodyText"/>
      </w:pPr>
      <w:r>
        <w:t xml:space="preserve">This article analyzes the shift towards freelance and remote work in Pakistan, with a specific focus on urban centers like Islamabad and Lahore. It is highly relevant for UX/UI Designers who are increasingly working as independent contractors for international clients while residing in Islamabad. The text discusses the competitive advantages Pakistani designers hold, such as cost-effectiveness and high English proficiency, while also addressing the challenges of portfolio building and client acquisition in a globalized market.</w:t>
      </w:r>
    </w:p>
    <w:bookmarkEnd w:id="22"/>
    <w:bookmarkStart w:id="23" w:name="cultural-nuances-and-localization"/>
    <w:p>
      <w:pPr>
        <w:pStyle w:val="Heading2"/>
      </w:pPr>
      <w:r>
        <w:t xml:space="preserve">Cultural Nuances and Localization</w:t>
      </w:r>
    </w:p>
    <w:p>
      <w:pPr>
        <w:pStyle w:val="FirstParagraph"/>
      </w:pPr>
      <w:r>
        <w:t xml:space="preserve"> </w:t>
      </w:r>
      <w:r>
        <w:t xml:space="preserve">Raza, M. (2019).</w:t>
      </w:r>
      <w:r>
        <w:t xml:space="preserve"> </w:t>
      </w:r>
      <w:r>
        <w:rPr>
          <w:iCs/>
          <w:i/>
        </w:rPr>
        <w:t xml:space="preserve">Cultural Dimensions in Digital Design: A South Asian Perspective</w:t>
      </w:r>
      <w:r>
        <w:t xml:space="preserve">. Lahore University of Management Sciences Press.</w:t>
      </w:r>
      <w:r>
        <w:t xml:space="preserve"> </w:t>
      </w:r>
    </w:p>
    <w:p>
      <w:pPr>
        <w:pStyle w:val="BodyText"/>
      </w:pPr>
      <w:r>
        <w:t xml:space="preserve">Design is not culturally neutral. This book explores how cultural values influence user behavior and interface expectations in South Asia. For a UX/UI Designer in Islamabad, understanding concepts such as high-context communication, color symbolism, and trust indicators is vital. The text provides case studies on how localizing content—beyond mere translation—can significantly improve user engagement for Pakistani audiences. It is particularly useful for designers working on e-commerce or fintech platforms where trust is a primary barrier to conversion.</w:t>
      </w:r>
    </w:p>
    <w:p>
      <w:pPr>
        <w:pStyle w:val="BodyText"/>
      </w:pPr>
      <w:r>
        <w:t xml:space="preserve"> </w:t>
      </w:r>
      <w:r>
        <w:t xml:space="preserve">World Bank. (2022).</w:t>
      </w:r>
      <w:r>
        <w:t xml:space="preserve"> </w:t>
      </w:r>
      <w:r>
        <w:rPr>
          <w:iCs/>
          <w:i/>
        </w:rPr>
        <w:t xml:space="preserve">Digital Financial Inclusion in Pakistan: Challenges and Opportunities</w:t>
      </w:r>
      <w:r>
        <w:t xml:space="preserve">. World Bank Group.</w:t>
      </w:r>
      <w:r>
        <w:t xml:space="preserve"> </w:t>
      </w:r>
    </w:p>
    <w:p>
      <w:pPr>
        <w:pStyle w:val="BodyText"/>
      </w:pPr>
      <w:r>
        <w:t xml:space="preserve">As Islamabad becomes a hub for fintech innovation, this report is indispensable for designers working in the financial sector. It details the barriers to digital adoption among unbanked populations, including literacy levels and technological anxiety. A UX/UI Designer can use these insights to create interfaces that are not only visually appealing but also educational and reassuring, guiding users through complex financial processes with clarity and empathy.</w:t>
      </w:r>
    </w:p>
    <w:bookmarkEnd w:id="23"/>
    <w:bookmarkStart w:id="24" w:name="X5574a1b74a5ee7bc1e27d2c87c8d3d01e776671"/>
    <w:p>
      <w:pPr>
        <w:pStyle w:val="Heading2"/>
      </w:pPr>
      <w:r>
        <w:t xml:space="preserve">Tools, Trends, and Professional Development</w:t>
      </w:r>
    </w:p>
    <w:p>
      <w:pPr>
        <w:pStyle w:val="FirstParagraph"/>
      </w:pPr>
      <w:r>
        <w:t xml:space="preserve"> </w:t>
      </w:r>
      <w:r>
        <w:t xml:space="preserve">Google. (2023).</w:t>
      </w:r>
      <w:r>
        <w:t xml:space="preserve"> </w:t>
      </w:r>
      <w:r>
        <w:rPr>
          <w:iCs/>
          <w:i/>
        </w:rPr>
        <w:t xml:space="preserve">Material Design 3: Adaptive and Inclusive Design Systems</w:t>
      </w:r>
      <w:r>
        <w:t xml:space="preserve">. Google Developers.</w:t>
      </w:r>
      <w:r>
        <w:t xml:space="preserve"> </w:t>
      </w:r>
    </w:p>
    <w:p>
      <w:pPr>
        <w:pStyle w:val="BodyText"/>
      </w:pPr>
      <w:r>
        <w:t xml:space="preserve">Material Design is a dominant design language globally and is widely adopted by tech companies in Islamabad. This documentation is a practical resource for UI Designers looking to create consistent, scalable, and accessible design systems. It emphasizes adaptability across different screen sizes and user abilities, which aligns with the diverse hardware landscape in Pakistan. Mastery of these principles is often a prerequisite for employment in Islamabad’s leading software houses and tech startups.</w:t>
      </w:r>
    </w:p>
    <w:p>
      <w:pPr>
        <w:pStyle w:val="BodyText"/>
      </w:pPr>
      <w:r>
        <w:t xml:space="preserve"> </w:t>
      </w:r>
      <w:r>
        <w:t xml:space="preserve">Nadeem, F. (2022). "Building a Design Career in Islamabad: Insights from Industry Leaders."</w:t>
      </w:r>
      <w:r>
        <w:t xml:space="preserve"> </w:t>
      </w:r>
      <w:r>
        <w:rPr>
          <w:iCs/>
          <w:i/>
        </w:rPr>
        <w:t xml:space="preserve">TechScoop Pakistan</w:t>
      </w:r>
      <w:r>
        <w:t xml:space="preserve">.</w:t>
      </w:r>
      <w:r>
        <w:t xml:space="preserve"> </w:t>
      </w:r>
    </w:p>
    <w:p>
      <w:pPr>
        <w:pStyle w:val="BodyText"/>
      </w:pPr>
      <w:r>
        <w:t xml:space="preserve">This article offers a localized perspective on the career trajectory of a UX/UI Designer in Islamabad. It features interviews with design leads from prominent Islamabad-based agencies, discussing the skills most in demand, such as prototyping, user research, and cross-functional collaboration. It also highlights the importance of networking within local tech communities and attending design meetups in the capital, providing actionable advice for aspiring and practicing designers looking to advance their careers in the region.</w:t>
      </w:r>
    </w:p>
    <w:p>
      <w:pPr>
        <w:pStyle w:val="BodyText"/>
      </w:pPr>
      <w:r>
        <w:t xml:space="preserve">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Islamabad, Pakistan</dc:title>
  <dc:creator/>
  <dc:language>en</dc:language>
  <cp:keywords/>
  <dcterms:created xsi:type="dcterms:W3CDTF">2026-08-07T03:02:58Z</dcterms:created>
  <dcterms:modified xsi:type="dcterms:W3CDTF">2026-08-07T03:02:58Z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