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c826540f98d94bf3545d3c23ba30572327316a1"/>
    <w:p>
      <w:pPr>
        <w:pStyle w:val="Heading1"/>
      </w:pPr>
      <w:r>
        <w:t xml:space="preserve">Annotated Bibliography: UX/UI Design Practices and Trends in Colombo, Sri Lanka</w:t>
      </w:r>
    </w:p>
    <w:p>
      <w:pPr>
        <w:pStyle w:val="FirstParagraph"/>
      </w:pPr>
      <w:r>
        <w:t xml:space="preserve">This annotated bibliography compiles key resources relevant to the field of User Experience (UX) and User Interface (UI) design within the context of Colombo, Sri Lanka. As the digital economy in Sri Lanka expands, particularly in the capital city of Colombo, the demand for skilled UX/UI designers has surged. The following entries explore local market dynamics, cultural considerations in design, educational pathways, and global best practices adapted for the Sri Lankan context.</w:t>
      </w:r>
    </w:p>
    <w:bookmarkStart w:id="20" w:name="introduction-to-the-local-landscape"/>
    <w:p>
      <w:pPr>
        <w:pStyle w:val="Heading2"/>
      </w:pPr>
      <w:r>
        <w:t xml:space="preserve">Introduction to the Local Landscape</w:t>
      </w:r>
    </w:p>
    <w:p>
      <w:pPr>
        <w:pStyle w:val="FirstParagraph"/>
      </w:pPr>
      <w:r>
        <w:t xml:space="preserve">"Digital Transformation in Sri Lanka: The Role of Colombo as a Tech Hub."</w:t>
      </w:r>
      <w:r>
        <w:t xml:space="preserve"> </w:t>
      </w:r>
      <w:r>
        <w:rPr>
          <w:iCs/>
          <w:i/>
        </w:rPr>
        <w:t xml:space="preserve">Sri Lanka ICT Association</w:t>
      </w:r>
      <w:r>
        <w:t xml:space="preserve">, 2023.</w:t>
      </w:r>
    </w:p>
    <w:p>
      <w:pPr>
        <w:pStyle w:val="BodyText"/>
      </w:pPr>
      <w:r>
        <w:t xml:space="preserve">This report provides a comprehensive overview of the technological growth in Sri Lanka, with a specific focus on Colombo's emergence as a regional IT hub. It highlights the increasing demand for digital services and the critical role of UX/UI designers in creating user-centric applications for local businesses. The document is essential for understanding the macroeconomic factors driving the need for high-quality design in Colombo. It discusses how local startups and multinational companies operating in Colombo are prioritizing user experience to compete globally.</w:t>
      </w:r>
    </w:p>
    <w:p>
      <w:pPr>
        <w:pStyle w:val="BodyText"/>
      </w:pPr>
      <w:r>
        <w:t xml:space="preserve">Keywords: Sri Lanka tech industry, Colombo IT hub, digital transformation, UX demand.</w:t>
      </w:r>
    </w:p>
    <w:p>
      <w:pPr>
        <w:pStyle w:val="BodyText"/>
      </w:pPr>
      <w:r>
        <w:t xml:space="preserve">Perera, K. "Cultural Nuances in Web Design: A Sri Lankan Perspective."</w:t>
      </w:r>
      <w:r>
        <w:t xml:space="preserve"> </w:t>
      </w:r>
      <w:r>
        <w:rPr>
          <w:iCs/>
          <w:i/>
        </w:rPr>
        <w:t xml:space="preserve">Journal of South Asian Digital Media</w:t>
      </w:r>
      <w:r>
        <w:t xml:space="preserve">, vol. 12, no. 3, 2022, pp. 45-60.</w:t>
      </w:r>
    </w:p>
    <w:p>
      <w:pPr>
        <w:pStyle w:val="BodyText"/>
      </w:pPr>
      <w:r>
        <w:t xml:space="preserve">This academic article examines how cultural factors in Sri Lanka influence user behavior and design preferences. Perera argues that UX/UI designers in Colombo must consider local language preferences, color symbolism, and navigation habits that differ from Western standards. The study includes case studies of successful local websites and apps that adapted their interfaces to resonate with Sri Lankan users. This resource is crucial for designers aiming to create culturally relevant experiences in Colombo.</w:t>
      </w:r>
    </w:p>
    <w:p>
      <w:pPr>
        <w:pStyle w:val="BodyText"/>
      </w:pPr>
      <w:r>
        <w:t xml:space="preserve">Keywords: Cultural UX, Sri Lankan user behavior, localization, design ethics.</w:t>
      </w:r>
    </w:p>
    <w:bookmarkEnd w:id="20"/>
    <w:bookmarkStart w:id="21" w:name="education-and-skill-development"/>
    <w:p>
      <w:pPr>
        <w:pStyle w:val="Heading2"/>
      </w:pPr>
      <w:r>
        <w:t xml:space="preserve">Education and Skill Development</w:t>
      </w:r>
    </w:p>
    <w:p>
      <w:pPr>
        <w:pStyle w:val="FirstParagraph"/>
      </w:pPr>
      <w:r>
        <w:t xml:space="preserve">"UX/UI Design Bootcamps in Colombo: A Comparative Analysis."</w:t>
      </w:r>
      <w:r>
        <w:t xml:space="preserve"> </w:t>
      </w:r>
      <w:r>
        <w:rPr>
          <w:iCs/>
          <w:i/>
        </w:rPr>
        <w:t xml:space="preserve">TechEd Sri Lanka</w:t>
      </w:r>
      <w:r>
        <w:t xml:space="preserve">, 2023.</w:t>
      </w:r>
    </w:p>
    <w:p>
      <w:pPr>
        <w:pStyle w:val="BodyText"/>
      </w:pPr>
      <w:r>
        <w:t xml:space="preserve">This article reviews the various training programs and bootcamps available in Colombo for aspiring UX/UI designers. It compares curricula, industry connections, and job placement rates of leading institutions in the city. The analysis reveals a growing trend of practical, project-based learning that aligns with the needs of Colombo's tech industry. This resource is valuable for individuals seeking to enter the field and for employers looking to understand the skill levels of local talent.</w:t>
      </w:r>
    </w:p>
    <w:p>
      <w:pPr>
        <w:pStyle w:val="BodyText"/>
      </w:pPr>
      <w:r>
        <w:t xml:space="preserve">Keywords: UX education, Colombo bootcamps, skill development, career paths.</w:t>
      </w:r>
    </w:p>
    <w:p>
      <w:pPr>
        <w:pStyle w:val="BodyText"/>
      </w:pPr>
      <w:r>
        <w:t xml:space="preserve">Norman, D. A.</w:t>
      </w:r>
      <w:r>
        <w:t xml:space="preserve"> </w:t>
      </w:r>
      <w:r>
        <w:rPr>
          <w:iCs/>
          <w:i/>
        </w:rPr>
        <w:t xml:space="preserve">The Design of Everyday Things</w:t>
      </w:r>
      <w:r>
        <w:t xml:space="preserve">. Revised Edition, Basic Books, 2013.</w:t>
      </w:r>
    </w:p>
    <w:p>
      <w:pPr>
        <w:pStyle w:val="BodyText"/>
      </w:pPr>
      <w:r>
        <w:t xml:space="preserve">While not specific to Sri Lanka, this foundational text is widely used in UX/UI design courses in Colombo. Norman's principles of usability and human-centered design are universally applicable and form the basis of design thinking taught in local universities and training centers. Understanding these concepts is essential for any UX/UI designer working in Colombo to create intuitive and effective digital products.</w:t>
      </w:r>
    </w:p>
    <w:p>
      <w:pPr>
        <w:pStyle w:val="BodyText"/>
      </w:pPr>
      <w:r>
        <w:t xml:space="preserve">Keywords: Design principles, usability, human-centered design, foundational text.</w:t>
      </w:r>
    </w:p>
    <w:bookmarkEnd w:id="21"/>
    <w:bookmarkStart w:id="22" w:name="industry-practices-and-challenges"/>
    <w:p>
      <w:pPr>
        <w:pStyle w:val="Heading2"/>
      </w:pPr>
      <w:r>
        <w:t xml:space="preserve">Industry Practices and Challenges</w:t>
      </w:r>
    </w:p>
    <w:p>
      <w:pPr>
        <w:pStyle w:val="FirstParagraph"/>
      </w:pPr>
      <w:r>
        <w:t xml:space="preserve">"Challenges Faced by UX/UI Designers in Emerging Markets: Insights from Colombo."</w:t>
      </w:r>
      <w:r>
        <w:t xml:space="preserve"> </w:t>
      </w:r>
      <w:r>
        <w:rPr>
          <w:iCs/>
          <w:i/>
        </w:rPr>
        <w:t xml:space="preserve">International Journal of Human-Computer Interaction</w:t>
      </w:r>
      <w:r>
        <w:t xml:space="preserve">, vol. 39, no. 5, 2023, pp. 112-128.</w:t>
      </w:r>
    </w:p>
    <w:p>
      <w:pPr>
        <w:pStyle w:val="BodyText"/>
      </w:pPr>
      <w:r>
        <w:t xml:space="preserve">This research paper explores the unique challenges encountered by UX/UI designers in Colombo, such as limited user research data, budget constraints, and the need to balance global standards with local expectations. The authors provide recommendations for overcoming these obstacles, including leveraging mobile-first design strategies due to high smartphone penetration in Sri Lanka. This article is highly relevant for practitioners and researchers interested in the practical aspects of UX/UI design in developing economies.</w:t>
      </w:r>
    </w:p>
    <w:p>
      <w:pPr>
        <w:pStyle w:val="BodyText"/>
      </w:pPr>
      <w:r>
        <w:t xml:space="preserve">Keywords: Emerging markets, design challenges, mobile-first, user research.</w:t>
      </w:r>
    </w:p>
    <w:p>
      <w:pPr>
        <w:pStyle w:val="BodyText"/>
      </w:pPr>
      <w:r>
        <w:t xml:space="preserve">"The Rise of Fintech in Sri Lanka: UX/UI Considerations."</w:t>
      </w:r>
      <w:r>
        <w:t xml:space="preserve"> </w:t>
      </w:r>
      <w:r>
        <w:rPr>
          <w:iCs/>
          <w:i/>
        </w:rPr>
        <w:t xml:space="preserve">Colombo Financial Review</w:t>
      </w:r>
      <w:r>
        <w:t xml:space="preserve">, 2023.</w:t>
      </w:r>
    </w:p>
    <w:p>
      <w:pPr>
        <w:pStyle w:val="BodyText"/>
      </w:pPr>
      <w:r>
        <w:t xml:space="preserve">This report focuses on the fintech sector in Colombo, one of the fastest-growing industries in Sri Lanka. It discusses the importance of trust, security, and simplicity in the design of financial applications. The article highlights how UX/UI designers are playing a pivotal role in making digital banking and payment solutions accessible to a broader audience in Sri Lanka. This resource is particularly useful for designers specializing in fintech products.</w:t>
      </w:r>
    </w:p>
    <w:p>
      <w:pPr>
        <w:pStyle w:val="BodyText"/>
      </w:pPr>
      <w:r>
        <w:t xml:space="preserve">Keywords: Fintech, digital banking, trust in design, Sri Lanka finance.</w:t>
      </w:r>
    </w:p>
    <w:bookmarkEnd w:id="22"/>
    <w:bookmarkStart w:id="23" w:name="global-trends-and-local-adaptation"/>
    <w:p>
      <w:pPr>
        <w:pStyle w:val="Heading2"/>
      </w:pPr>
      <w:r>
        <w:t xml:space="preserve">Global Trends and Local Adaptation</w:t>
      </w:r>
    </w:p>
    <w:p>
      <w:pPr>
        <w:pStyle w:val="FirstParagraph"/>
      </w:pPr>
      <w:r>
        <w:t xml:space="preserve">"Global UX Trends and Their Applicability in South Asia."</w:t>
      </w:r>
      <w:r>
        <w:t xml:space="preserve"> </w:t>
      </w:r>
      <w:r>
        <w:rPr>
          <w:iCs/>
          <w:i/>
        </w:rPr>
        <w:t xml:space="preserve">Design Matters Asia</w:t>
      </w:r>
      <w:r>
        <w:t xml:space="preserve">, 2022.</w:t>
      </w:r>
    </w:p>
    <w:p>
      <w:pPr>
        <w:pStyle w:val="BodyText"/>
      </w:pPr>
      <w:r>
        <w:t xml:space="preserve">This article analyzes current global UX/UI trends, such as dark mode, micro-interactions, and AI-driven personalization, and evaluates their relevance to the Sri Lankan market. It suggests that while global trends can inspire innovation, they must be adapted to local user needs and technological infrastructure. The piece includes examples of Colombo-based companies successfully integrating these trends into their products.</w:t>
      </w:r>
    </w:p>
    <w:p>
      <w:pPr>
        <w:pStyle w:val="BodyText"/>
      </w:pPr>
      <w:r>
        <w:t xml:space="preserve">Keywords: Global trends, local adaptation, AI in design, micro-interactions.</w:t>
      </w:r>
    </w:p>
    <w:p>
      <w:pPr>
        <w:pStyle w:val="BodyText"/>
      </w:pPr>
      <w:r>
        <w:t xml:space="preserve">"Accessibility in Digital Design: A Call to Action for Sri Lankan Designers."</w:t>
      </w:r>
      <w:r>
        <w:t xml:space="preserve"> </w:t>
      </w:r>
      <w:r>
        <w:rPr>
          <w:iCs/>
          <w:i/>
        </w:rPr>
        <w:t xml:space="preserve">Sri Lanka Disability Rights Forum</w:t>
      </w:r>
      <w:r>
        <w:t xml:space="preserve">, 2023.</w:t>
      </w:r>
    </w:p>
    <w:p>
      <w:pPr>
        <w:pStyle w:val="BodyText"/>
      </w:pPr>
      <w:r>
        <w:t xml:space="preserve">This advocacy document emphasizes the importance of designing accessible digital products for people with disabilities in Sri Lanka. It outlines legal requirements and best practices for UX/UI designers in Colombo to ensure inclusivity. The article stresses that accessibility is not only a moral imperative but also a business opportunity, as it expands the potential user base. This resource is critical for promoting ethical and inclusive design practices in the region.</w:t>
      </w:r>
    </w:p>
    <w:p>
      <w:pPr>
        <w:pStyle w:val="BodyText"/>
      </w:pPr>
      <w:r>
        <w:t xml:space="preserve">Keywords: Accessibility, inclusive design, disability rights, ethical UX.</w:t>
      </w:r>
    </w:p>
    <w:bookmarkEnd w:id="23"/>
    <w:bookmarkStart w:id="24" w:name="conclusion"/>
    <w:p>
      <w:pPr>
        <w:pStyle w:val="Heading2"/>
      </w:pPr>
      <w:r>
        <w:t xml:space="preserve">Conclusion</w:t>
      </w:r>
    </w:p>
    <w:p>
      <w:pPr>
        <w:pStyle w:val="FirstParagraph"/>
      </w:pPr>
      <w:r>
        <w:t xml:space="preserve">The annotated bibliography above provides a curated selection of resources that address the multifaceted role of UX/UI designers in Colombo, Sri Lanka. From understanding cultural nuances and educational pathways to navigating industry challenges and adapting global trends, these entries offer valuable insights for anyone involved in the field. As Colombo continues to grow as a tech hub, the importance of user-centered design will only increase, making these resources indispensable for professionals and students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Colombo, Sri Lanka</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