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Los</w:t>
      </w:r>
      <w:r>
        <w:t xml:space="preserve"> </w:t>
      </w:r>
      <w:r>
        <w:t xml:space="preserve">Angeles</w:t>
      </w:r>
    </w:p>
    <w:bookmarkStart w:id="20" w:name="Xb0732eabb3f5ac90f9d0f6ea3f116645d518a5a"/>
    <w:p>
      <w:pPr>
        <w:pStyle w:val="Heading1"/>
      </w:pPr>
      <w:r>
        <w:t xml:space="preserve">Annotated Bibliography: UX/UI Design in Los Angeles</w:t>
      </w:r>
    </w:p>
    <w:p>
      <w:pPr>
        <w:pStyle w:val="FirstParagraph"/>
      </w:pPr>
      <w:r>
        <w:rPr>
          <w:bCs/>
          <w:b/>
        </w:rPr>
        <w:t xml:space="preserve">Context:</w:t>
      </w:r>
      <w:r>
        <w:t xml:space="preserve"> </w:t>
      </w:r>
      <w:r>
        <w:t xml:space="preserve">This document provides a curated selection of resources relevant to the User Experience (UX) and User Interface (UI) design landscape within Los Angeles, United States. It addresses the unique intersection of entertainment technology, mobile innovation, and startup culture that defines the region's design ecosystem.</w:t>
      </w:r>
    </w:p>
    <w:bookmarkEnd w:id="20"/>
    <w:p>
      <w:pPr>
        <w:pStyle w:val="BodyText"/>
      </w:pPr>
      <w:r>
        <w:rPr>
          <w:bCs/>
          <w:b/>
        </w:rPr>
        <w:t xml:space="preserve">Regional Relevance:</w:t>
      </w:r>
      <w:r>
        <w:t xml:space="preserve"> </w:t>
      </w:r>
      <w:r>
        <w:t xml:space="preserve">Los Angeles is distinct from other major tech hubs like San Francisco or New York. As the global center for media, entertainment, and mobile technology, UX/UI designers in Los Angeles often specialize in mobile-first applications, streaming platforms, gaming interfaces, and immersive experiences. The following bibliography reflects these specific industry demands.</w:t>
      </w:r>
    </w:p>
    <w:bookmarkStart w:id="21" w:name="Xb1023149972ea75a79e78ab5dd4aad7df8101d2"/>
    <w:p>
      <w:pPr>
        <w:pStyle w:val="Heading2"/>
      </w:pPr>
      <w:r>
        <w:t xml:space="preserve">Foundational Principles and Methodologies</w:t>
      </w:r>
    </w:p>
    <w:p>
      <w:pPr>
        <w:pStyle w:val="FirstParagraph"/>
      </w:pPr>
      <w:r>
        <w:t xml:space="preserve">Norman, D. A. (2013).</w:t>
      </w:r>
      <w:r>
        <w:t xml:space="preserve"> </w:t>
      </w:r>
      <w:r>
        <w:rPr>
          <w:iCs/>
          <w:i/>
        </w:rPr>
        <w:t xml:space="preserve">The Design of Everyday Things</w:t>
      </w:r>
      <w:r>
        <w:t xml:space="preserve"> </w:t>
      </w:r>
      <w:r>
        <w:t xml:space="preserve">(Revised and Expanded Edition). Basic Books.</w:t>
      </w:r>
    </w:p>
    <w:p>
      <w:pPr>
        <w:pStyle w:val="BodyText"/>
      </w:pPr>
      <w:r>
        <w:t xml:space="preserve">Don Norman’s seminal work remains the cornerstone of UX theory. For a UX/UI designer operating in Los Angeles, this text is essential for understanding the psychological underpinnings of usability. While the principles are universal, the application is critical in LA’s consumer-driven market. Designers in the region frequently work on high-visibility consumer products where intuitive interaction is non-negotiable. This book provides the vocabulary and framework necessary to advocate for user-centered design in fast-paced environments typical of LA startups and entertainment tech firms.</w:t>
      </w:r>
    </w:p>
    <w:p>
      <w:pPr>
        <w:pStyle w:val="BodyText"/>
      </w:pPr>
      <w:r>
        <w:t xml:space="preserve">Krug, S. (2014).</w:t>
      </w:r>
      <w:r>
        <w:t xml:space="preserve"> </w:t>
      </w:r>
      <w:r>
        <w:rPr>
          <w:iCs/>
          <w:i/>
        </w:rPr>
        <w:t xml:space="preserve">Don't Make Me Think, Revisited: A Common Sense Approach to Web Usability</w:t>
      </w:r>
      <w:r>
        <w:t xml:space="preserve"> </w:t>
      </w:r>
      <w:r>
        <w:t xml:space="preserve">(3rd ed.). New Riders.</w:t>
      </w:r>
    </w:p>
    <w:p>
      <w:pPr>
        <w:pStyle w:val="BodyText"/>
      </w:pPr>
      <w:r>
        <w:t xml:space="preserve">Steve Krug’s guide is indispensable for UI designers focusing on web and mobile interfaces. In Los Angeles, where mobile penetration is among the highest in the United States, the principle of "self-explanatory" design is paramount. This resource offers practical, actionable advice on reducing cognitive load, which is particularly relevant for the diverse demographic of Los Angeles users. It serves as a quick reference for designers navigating the rapid iteration cycles common in the city’s agile development teams.</w:t>
      </w:r>
    </w:p>
    <w:bookmarkEnd w:id="21"/>
    <w:bookmarkStart w:id="22" w:name="visual-design-and-interface-aesthetics"/>
    <w:p>
      <w:pPr>
        <w:pStyle w:val="Heading2"/>
      </w:pPr>
      <w:r>
        <w:t xml:space="preserve">Visual Design and Interface Aesthetics</w:t>
      </w:r>
    </w:p>
    <w:p>
      <w:pPr>
        <w:pStyle w:val="FirstParagraph"/>
      </w:pPr>
      <w:r>
        <w:t xml:space="preserve">Williams, J. (2014).</w:t>
      </w:r>
      <w:r>
        <w:t xml:space="preserve"> </w:t>
      </w:r>
      <w:r>
        <w:rPr>
          <w:iCs/>
          <w:i/>
        </w:rPr>
        <w:t xml:space="preserve">Refactoring UI: How to Build Better Looking Websites</w:t>
      </w:r>
      <w:r>
        <w:t xml:space="preserve">. Refactoring UI.</w:t>
      </w:r>
    </w:p>
    <w:p>
      <w:pPr>
        <w:pStyle w:val="BodyText"/>
      </w:pPr>
      <w:r>
        <w:t xml:space="preserve">This resource bridges the gap between functional UX and polished UI. Los Angeles is a visually competitive market, heavily influenced by the fashion, film, and advertising industries. Consequently, UI designers in LA are expected to deliver aesthetically superior interfaces. Williams provides concrete techniques for typography, color, and spacing that elevate designs from merely functional to visually compelling. This is crucial for LA-based designers who must align technical requirements with the high visual standards expected by local clients and stakeholders.</w:t>
      </w:r>
    </w:p>
    <w:p>
      <w:pPr>
        <w:pStyle w:val="BodyText"/>
      </w:pPr>
      <w:r>
        <w:t xml:space="preserve">Lupton, E. (2010).</w:t>
      </w:r>
      <w:r>
        <w:t xml:space="preserve"> </w:t>
      </w:r>
      <w:r>
        <w:rPr>
          <w:iCs/>
          <w:i/>
        </w:rPr>
        <w:t xml:space="preserve">Thinking with Type: A Critical Guide for Designers, Writers, Editors, and Students</w:t>
      </w:r>
      <w:r>
        <w:t xml:space="preserve"> </w:t>
      </w:r>
      <w:r>
        <w:t xml:space="preserve">(2nd ed.). Princeton Architectural Press.</w:t>
      </w:r>
    </w:p>
    <w:p>
      <w:pPr>
        <w:pStyle w:val="BodyText"/>
      </w:pPr>
      <w:r>
        <w:t xml:space="preserve">Typography is a critical component of UI design, especially in content-heavy applications common in media and entertainment sectors. Lupton’s work offers a comprehensive understanding of typographic principles. For a UX/UI designer in Los Angeles, mastering typography is essential for creating readable, accessible, and brand-consistent interfaces. This book supports the creation of sophisticated visual hierarchies that resonate with the culturally diverse and design-savvy audience of the Los Angeles metropolitan area.</w:t>
      </w:r>
    </w:p>
    <w:bookmarkEnd w:id="22"/>
    <w:bookmarkStart w:id="23" w:name="X66c3c56bb8a343ed961572908b0dfe304758491"/>
    <w:p>
      <w:pPr>
        <w:pStyle w:val="Heading2"/>
      </w:pPr>
      <w:r>
        <w:t xml:space="preserve">Mobile-First and Platform-Specific Design</w:t>
      </w:r>
    </w:p>
    <w:p>
      <w:pPr>
        <w:pStyle w:val="FirstParagraph"/>
      </w:pPr>
      <w:r>
        <w:t xml:space="preserve">Apple Inc. (2023).</w:t>
      </w:r>
      <w:r>
        <w:t xml:space="preserve"> </w:t>
      </w:r>
      <w:r>
        <w:rPr>
          <w:iCs/>
          <w:i/>
        </w:rPr>
        <w:t xml:space="preserve">Human Interface Guidelines</w:t>
      </w:r>
      <w:r>
        <w:t xml:space="preserve">. Apple Developer.</w:t>
      </w:r>
    </w:p>
    <w:p>
      <w:pPr>
        <w:pStyle w:val="BodyText"/>
      </w:pPr>
      <w:r>
        <w:t xml:space="preserve">As a primary hub for mobile app development, Los Angeles has a significant concentration of iOS-focused projects. Apple’s Human Interface Guidelines are not merely documentation but a mandatory reference for UI designers creating native iOS experiences. Understanding these guidelines ensures that designs feel familiar and intuitive to users. For LA designers working with entertainment apps, social platforms, or lifestyle services, adherence to these standards is critical for user retention and app store success.</w:t>
      </w:r>
    </w:p>
    <w:p>
      <w:pPr>
        <w:pStyle w:val="BodyText"/>
      </w:pPr>
      <w:r>
        <w:t xml:space="preserve">Google LLC. (2023).</w:t>
      </w:r>
      <w:r>
        <w:t xml:space="preserve"> </w:t>
      </w:r>
      <w:r>
        <w:rPr>
          <w:iCs/>
          <w:i/>
        </w:rPr>
        <w:t xml:space="preserve">Material Design 3</w:t>
      </w:r>
      <w:r>
        <w:t xml:space="preserve">. Material.io.</w:t>
      </w:r>
    </w:p>
    <w:p>
      <w:pPr>
        <w:pStyle w:val="BodyText"/>
      </w:pPr>
      <w:r>
        <w:t xml:space="preserve">Complementing iOS design, Material Design is essential for Android development, which holds substantial market share in the United States. This resource provides a comprehensive system for creating adaptive, responsive interfaces. For UX/UI designers in Los Angeles working on cross-platform applications, understanding Material Design principles ensures consistency and scalability. It is particularly relevant for startups and tech companies in the region that prioritize broad accessibility and seamless user experiences across devices.</w:t>
      </w:r>
    </w:p>
    <w:bookmarkEnd w:id="23"/>
    <w:bookmarkStart w:id="24" w:name="X68a768840dbfa137201fc932b2134a7e34ef90f"/>
    <w:p>
      <w:pPr>
        <w:pStyle w:val="Heading2"/>
      </w:pPr>
      <w:r>
        <w:t xml:space="preserve">Research, Strategy, and the Los Angeles Context</w:t>
      </w:r>
    </w:p>
    <w:p>
      <w:pPr>
        <w:pStyle w:val="FirstParagraph"/>
      </w:pPr>
      <w:r>
        <w:t xml:space="preserve">Adler-Ross, S., &amp; Rosenbaum, S. (2018).</w:t>
      </w:r>
      <w:r>
        <w:t xml:space="preserve"> </w:t>
      </w:r>
      <w:r>
        <w:rPr>
          <w:iCs/>
          <w:i/>
        </w:rPr>
        <w:t xml:space="preserve">Lean UX: Designing Great Products with Agile Teams</w:t>
      </w:r>
      <w:r>
        <w:t xml:space="preserve"> </w:t>
      </w:r>
      <w:r>
        <w:t xml:space="preserve">(2nd ed.). O'Reilly Media.</w:t>
      </w:r>
    </w:p>
    <w:p>
      <w:pPr>
        <w:pStyle w:val="BodyText"/>
      </w:pPr>
      <w:r>
        <w:t xml:space="preserve">Los Angeles has a vibrant startup ecosystem where speed and adaptability are key. Lean UX methodologies are widely adopted in this environment to minimize waste and accelerate product development. This book outlines strategies for integrating UX research and design into agile workflows. For designers in LA, this resource is vital for collaborating effectively with cross-functional teams, validating assumptions quickly, and iterating based on real user feedback in a competitive market.</w:t>
      </w:r>
    </w:p>
    <w:p>
      <w:pPr>
        <w:pStyle w:val="BodyText"/>
      </w:pPr>
      <w:r>
        <w:t xml:space="preserve">Nielsen Norman Group. (2023).</w:t>
      </w:r>
      <w:r>
        <w:t xml:space="preserve"> </w:t>
      </w:r>
      <w:r>
        <w:rPr>
          <w:iCs/>
          <w:i/>
        </w:rPr>
        <w:t xml:space="preserve">UX Research and Design Articles</w:t>
      </w:r>
      <w:r>
        <w:t xml:space="preserve">. nngroup.com.</w:t>
      </w:r>
    </w:p>
    <w:p>
      <w:pPr>
        <w:pStyle w:val="BodyText"/>
      </w:pPr>
      <w:r>
        <w:t xml:space="preserve">The Nielsen Norman Group provides evidence-based articles and research on UX best practices. For a UX/UI designer in Los Angeles, staying updated with the latest research is crucial due to the rapid evolution of technology and user expectations. Their insights on mobile usability, accessibility, and emerging trends are particularly relevant for designers working in LA’s dynamic tech and entertainment sectors. This resource supports data-driven decision-making and helps designers justify their design choices to stakeholders.</w:t>
      </w:r>
    </w:p>
    <w:p>
      <w:pPr>
        <w:pStyle w:val="BodyText"/>
      </w:pPr>
      <w:r>
        <w:t xml:space="preserve">Document prepared for UX/UI Design professionals in Los Angeles, United States. All citations are formatted in APA style for academic and professional reference.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Los Angeles</dc:title>
  <dc:creator/>
  <dc:language>en</dc:language>
  <cp:keywords/>
  <dcterms:created xsi:type="dcterms:W3CDTF">2026-08-07T00:20:20Z</dcterms:created>
  <dcterms:modified xsi:type="dcterms:W3CDTF">2026-08-07T00:20:20Z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