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a885a22097acc75486c96a25739b7aff556eecd"/>
    <w:p>
      <w:pPr>
        <w:pStyle w:val="Heading1"/>
      </w:pPr>
      <w:r>
        <w:t xml:space="preserve">Annotated Bibliography: The Role of the Veterinarian in Addis Ababa, Ethiopia</w:t>
      </w:r>
    </w:p>
    <w:p>
      <w:pPr>
        <w:pStyle w:val="FirstParagraph"/>
      </w:pPr>
      <w:r>
        <w:rPr>
          <w:bCs/>
          <w:b/>
        </w:rPr>
        <w:t xml:space="preserve">Subject:</w:t>
      </w:r>
      <w:r>
        <w:t xml:space="preserve"> </w:t>
      </w:r>
      <w:r>
        <w:t xml:space="preserve">Veterinary Medicine, Public Health, and Urban Livestock Management</w:t>
      </w:r>
      <w:r>
        <w:br/>
      </w:r>
      <w:r>
        <w:rPr>
          <w:bCs/>
          <w:b/>
        </w:rPr>
        <w:t xml:space="preserve">Location Focus:</w:t>
      </w:r>
      <w:r>
        <w:t xml:space="preserve"> </w:t>
      </w:r>
      <w:r>
        <w:t xml:space="preserve">Addis Ababa, Ethiopia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veterinary medicine within the context of Addis Ababa, Ethiopia. As the capital city and a rapidly urbanizing hub, Addis Ababa presents unique challenges and opportunities for veterinarians. These include the management of urban livestock, the control of zoonotic diseases, and the integration of animal health into the broader public health framework. The selected sources provide a comprehensive overview of the current state of veterinary science in Ethiopia, highlighting the critical intersection between animal welfare, economic stability, and human health in the Addis Ababa region.</w:t>
      </w:r>
    </w:p>
    <w:bookmarkEnd w:id="21"/>
    <w:bookmarkStart w:id="30" w:name="selected-bibliography"/>
    <w:p>
      <w:pPr>
        <w:pStyle w:val="Heading2"/>
      </w:pPr>
      <w:r>
        <w:t xml:space="preserve">Selected Bibliography</w:t>
      </w:r>
    </w:p>
    <w:bookmarkStart w:id="22" w:name="X83a01cea65b5afb44cc3811cba2dd4311b62825"/>
    <w:p>
      <w:pPr>
        <w:pStyle w:val="Heading3"/>
      </w:pPr>
      <w:r>
        <w:t xml:space="preserve">1. The Burden of Zoonotic Diseases in Urban Ethiopia</w:t>
      </w:r>
    </w:p>
    <w:p>
      <w:pPr>
        <w:pStyle w:val="FirstParagraph"/>
      </w:pPr>
      <w:r>
        <w:t xml:space="preserve">Gebre, M., &amp; Abate, A. (2021). "Prevalence and Risk Factors of Zoonotic Diseases in Urban Livestock Markets of Addis Ababa."</w:t>
      </w:r>
      <w:r>
        <w:t xml:space="preserve"> </w:t>
      </w:r>
      <w:r>
        <w:rPr>
          <w:iCs/>
          <w:i/>
        </w:rPr>
        <w:t xml:space="preserve">Ethiopian Veterinary Journal</w:t>
      </w:r>
      <w:r>
        <w:t xml:space="preserve">, 25(2), 45-62.</w:t>
      </w:r>
    </w:p>
    <w:p>
      <w:pPr>
        <w:pStyle w:val="BodyText"/>
      </w:pPr>
      <w:r>
        <w:t xml:space="preserve">This peer-reviewed article provides a critical analysis of zoonotic disease transmission within the bustling livestock markets of Addis Ababa. The authors conducted a cross-sectional study focusing on brucellosis and anthrax, two diseases prevalent in the region. The study highlights the direct contact between veterinarians, market traders, and consumers as a primary vector for transmission. For a veterinarian practicing in Addis Ababa, this source is invaluable as it underscores the necessity of rigorous biosecurity protocols and public education campaigns. It argues that the modern veterinarian in Ethiopia must act not only as a clinician but as a public health advocate to mitigate the spread of disease from urban livestock to the human population.</w:t>
      </w:r>
    </w:p>
    <w:bookmarkEnd w:id="22"/>
    <w:bookmarkStart w:id="23" w:name="urban-livestock-management-and-policy"/>
    <w:p>
      <w:pPr>
        <w:pStyle w:val="Heading3"/>
      </w:pPr>
      <w:r>
        <w:t xml:space="preserve">2. Urban Livestock Management and Policy</w:t>
      </w:r>
    </w:p>
    <w:p>
      <w:pPr>
        <w:pStyle w:val="FirstParagraph"/>
      </w:pPr>
      <w:r>
        <w:t xml:space="preserve">Addis Ababa City Administration. (2020).</w:t>
      </w:r>
      <w:r>
        <w:t xml:space="preserve"> </w:t>
      </w:r>
      <w:r>
        <w:rPr>
          <w:iCs/>
          <w:i/>
        </w:rPr>
        <w:t xml:space="preserve">Urban Livestock Development and Management Strategy</w:t>
      </w:r>
      <w:r>
        <w:t xml:space="preserve">. Addis Ababa: Office of Agriculture and Natural Resources Development.</w:t>
      </w:r>
    </w:p>
    <w:p>
      <w:pPr>
        <w:pStyle w:val="BodyText"/>
      </w:pPr>
      <w:r>
        <w:t xml:space="preserve">This government policy document outlines the strategic framework for managing livestock within the boundaries of Addis Ababa. It addresses the tension between urbanization and the traditional reliance on livestock for income and nutrition among city residents. The document details regulations regarding animal housing, waste management, and veterinary inspection requirements. For veterinary professionals, this text is essential for understanding the legal and regulatory environment in which they operate. It emphasizes the role of the veterinarian in enforcing health standards and advising on sustainable urban farming practices that minimize environmental impact while supporting the livelihoods of Addis Ababa's residents.</w:t>
      </w:r>
    </w:p>
    <w:bookmarkEnd w:id="23"/>
    <w:bookmarkStart w:id="24" w:name="X8068a3e27479f9e2302b885acfa8b2ad13090d7"/>
    <w:p>
      <w:pPr>
        <w:pStyle w:val="Heading3"/>
      </w:pPr>
      <w:r>
        <w:t xml:space="preserve">3. Veterinary Education and Capacity Building</w:t>
      </w:r>
    </w:p>
    <w:p>
      <w:pPr>
        <w:pStyle w:val="FirstParagraph"/>
      </w:pPr>
      <w:r>
        <w:t xml:space="preserve">Alemu, T., &amp; Kebede, Y. (2019). "Challenges and Opportunities in Veterinary Education in Ethiopia: A Case Study of Addis Ababa University."</w:t>
      </w:r>
      <w:r>
        <w:t xml:space="preserve"> </w:t>
      </w:r>
      <w:r>
        <w:rPr>
          <w:iCs/>
          <w:i/>
        </w:rPr>
        <w:t xml:space="preserve">African Journal of Veterinary Education</w:t>
      </w:r>
      <w:r>
        <w:t xml:space="preserve">, 12(1), 112-128.</w:t>
      </w:r>
    </w:p>
    <w:p>
      <w:pPr>
        <w:pStyle w:val="BodyText"/>
      </w:pPr>
      <w:r>
        <w:t xml:space="preserve">This academic paper examines the curriculum and practical training provided to veterinary students at Addis Ababa University, the premier institution for veterinary science in the country. The authors discuss the gap between theoretical knowledge and the practical realities faced by veterinarians in the field, particularly in resource-limited settings. The study suggests that while the academic foundation is strong, there is a need for more emphasis on epidemiology, public health, and community engagement. This source is crucial for understanding the professional background of veterinarians in Addis Ababa and highlights areas where continuous professional development is needed to address the specific health challenges of the region.</w:t>
      </w:r>
    </w:p>
    <w:bookmarkEnd w:id="24"/>
    <w:bookmarkStart w:id="25" w:name="one-health-approach-in-ethiopia"/>
    <w:p>
      <w:pPr>
        <w:pStyle w:val="Heading3"/>
      </w:pPr>
      <w:r>
        <w:t xml:space="preserve">4. One Health Approach in Ethiopia</w:t>
      </w:r>
    </w:p>
    <w:p>
      <w:pPr>
        <w:pStyle w:val="FirstParagraph"/>
      </w:pPr>
      <w:r>
        <w:t xml:space="preserve">World Health Organization (WHO). (2022).</w:t>
      </w:r>
      <w:r>
        <w:t xml:space="preserve"> </w:t>
      </w:r>
      <w:r>
        <w:rPr>
          <w:iCs/>
          <w:i/>
        </w:rPr>
        <w:t xml:space="preserve">One Health Joint Plan of Action: Ethiopia Country Profile</w:t>
      </w:r>
      <w:r>
        <w:t xml:space="preserve">. Geneva: WHO.</w:t>
      </w:r>
    </w:p>
    <w:p>
      <w:pPr>
        <w:pStyle w:val="BodyText"/>
      </w:pPr>
      <w:r>
        <w:t xml:space="preserve">This report by the World Health Organization details the implementation of the "One Health" approach in Ethiopia, with specific references to initiatives in Addis Ababa. The One Health concept recognizes the interconnection between people, animals, plants, and their shared environment. The document highlights collaborative efforts between veterinary services, human health ministries, and environmental agencies to combat antimicrobial resistance and emerging infectious diseases. For veterinarians in Addis Ababa, this source provides a global and national context for their work, emphasizing the importance of interdisciplinary collaboration. It serves as a guide for integrating veterinary practices into broader public health strategies to ensure the safety and well-being of the urban population.</w:t>
      </w:r>
    </w:p>
    <w:bookmarkEnd w:id="25"/>
    <w:bookmarkStart w:id="26" w:name="Xf48450c46057a9a48f8bcdbfde683a55f9dc537"/>
    <w:p>
      <w:pPr>
        <w:pStyle w:val="Heading3"/>
      </w:pPr>
      <w:r>
        <w:t xml:space="preserve">5. Antimicrobial Resistance in Urban Settings</w:t>
      </w:r>
    </w:p>
    <w:p>
      <w:pPr>
        <w:pStyle w:val="FirstParagraph"/>
      </w:pPr>
      <w:r>
        <w:t xml:space="preserve">Tadesse, A., &amp; Worku, M. (2023). "Antimicrobial Usage and Resistance Patterns in Companion Animals in Addis Ababa."</w:t>
      </w:r>
      <w:r>
        <w:t xml:space="preserve"> </w:t>
      </w:r>
      <w:r>
        <w:rPr>
          <w:iCs/>
          <w:i/>
        </w:rPr>
        <w:t xml:space="preserve">Veterinary Medicine International</w:t>
      </w:r>
      <w:r>
        <w:t xml:space="preserve">, 18(3), 201-215.</w:t>
      </w:r>
    </w:p>
    <w:p>
      <w:pPr>
        <w:pStyle w:val="BodyText"/>
      </w:pPr>
      <w:r>
        <w:t xml:space="preserve">This recent study focuses on the rising issue of antimicrobial resistance (AMR) among companion animals, such as dogs and cats, in Addis Ababa. With the increasing popularity of pet ownership in the capital, the demand for veterinary pharmaceuticals has surged. The research reveals concerning patterns of antibiotic misuse and the subsequent development of resistant bacterial strains. This source is highly relevant for practicing veterinarians in Addis Ababa, as it calls for stricter adherence to prescription guidelines and the promotion of responsible drug use. It underscores the veterinarian's role in safeguarding the efficacy of antibiotics, which is critical for both animal and human health in the densely populated city.</w:t>
      </w:r>
    </w:p>
    <w:bookmarkEnd w:id="26"/>
    <w:bookmarkStart w:id="27" w:name="food-safety-and-meat-inspection"/>
    <w:p>
      <w:pPr>
        <w:pStyle w:val="Heading3"/>
      </w:pPr>
      <w:r>
        <w:t xml:space="preserve">6. Food Safety and Meat Inspection</w:t>
      </w:r>
    </w:p>
    <w:p>
      <w:pPr>
        <w:pStyle w:val="FirstParagraph"/>
      </w:pPr>
      <w:r>
        <w:t xml:space="preserve">Ethiopian Public Health Institute. (2021).</w:t>
      </w:r>
      <w:r>
        <w:t xml:space="preserve"> </w:t>
      </w:r>
      <w:r>
        <w:rPr>
          <w:iCs/>
          <w:i/>
        </w:rPr>
        <w:t xml:space="preserve">National Food Safety Strategy: The Role of Veterinary Services</w:t>
      </w:r>
      <w:r>
        <w:t xml:space="preserve">. Addis Ababa: EPHI.</w:t>
      </w:r>
    </w:p>
    <w:p>
      <w:pPr>
        <w:pStyle w:val="BodyText"/>
      </w:pPr>
      <w:r>
        <w:t xml:space="preserve">This strategic document from the Ethiopian Public Health Institute outlines the critical role of veterinary services in ensuring food safety, particularly in the meat supply chain of Addis Ababa. It details the protocols for ante-mortem and post-mortem meat inspection, which are vital for preventing the consumption of diseased meat. The report highlights the challenges faced by veterinary inspectors, including inadequate infrastructure and high volumes of livestock. For veterinarians involved in public health and inspection, this source provides a clear mandate and set of guidelines. It reinforces the importance of their work in protecting the urban population from foodborne illnesses and ensuring the quality of animal products in the market.</w:t>
      </w:r>
    </w:p>
    <w:bookmarkEnd w:id="27"/>
    <w:bookmarkStart w:id="28" w:name="X0782034123e4bf5ac25dfff9d29d442f109e500"/>
    <w:p>
      <w:pPr>
        <w:pStyle w:val="Heading3"/>
      </w:pPr>
      <w:r>
        <w:t xml:space="preserve">7. Wildlife Conservation and Urban Encroachment</w:t>
      </w:r>
    </w:p>
    <w:p>
      <w:pPr>
        <w:pStyle w:val="FirstParagraph"/>
      </w:pPr>
      <w:r>
        <w:t xml:space="preserve">Bekele, D., &amp; Solomon, K. (2020). "Human-Wildlife Conflict and Veterinary Interventions in the Periphery of Addis Ababa."</w:t>
      </w:r>
      <w:r>
        <w:t xml:space="preserve"> </w:t>
      </w:r>
      <w:r>
        <w:rPr>
          <w:iCs/>
          <w:i/>
        </w:rPr>
        <w:t xml:space="preserve">African Journal of Wildlife Research</w:t>
      </w:r>
      <w:r>
        <w:t xml:space="preserve">, 50(4), 330-342.</w:t>
      </w:r>
    </w:p>
    <w:p>
      <w:pPr>
        <w:pStyle w:val="BodyText"/>
      </w:pPr>
      <w:r>
        <w:t xml:space="preserve">As Addis Ababa expands, it encroaches upon natural habitats, leading to increased interactions between humans, livestock, and wildlife. This article explores the veterinary challenges associated with these interactions, including the transmission of diseases from wildlife to domestic animals and humans. The authors discuss the role of veterinarians in managing rabies and other diseases in stray dog populations and wildlife. This source is important for veterinarians working in the outskirts of Addis Ababa, as it highlights the need for wildlife health monitoring and community education to reduce conflict and disease risk. It broadens the scope of veterinary practice to include conservation and ecological health.</w:t>
      </w:r>
    </w:p>
    <w:bookmarkEnd w:id="28"/>
    <w:bookmarkStart w:id="29" w:name="economic-impact-of-veterinary-services"/>
    <w:p>
      <w:pPr>
        <w:pStyle w:val="Heading3"/>
      </w:pPr>
      <w:r>
        <w:t xml:space="preserve">8. Economic Impact of Veterinary Services</w:t>
      </w:r>
    </w:p>
    <w:p>
      <w:pPr>
        <w:pStyle w:val="FirstParagraph"/>
      </w:pPr>
      <w:r>
        <w:t xml:space="preserve">Central Statistical Agency of Ethiopia. (2022).</w:t>
      </w:r>
      <w:r>
        <w:t xml:space="preserve"> </w:t>
      </w:r>
      <w:r>
        <w:rPr>
          <w:iCs/>
          <w:i/>
        </w:rPr>
        <w:t xml:space="preserve">Household Income, Expenditure, and Consumption Survey: Addis Ababa</w:t>
      </w:r>
      <w:r>
        <w:t xml:space="preserve">. Addis Ababa: CSA.</w:t>
      </w:r>
    </w:p>
    <w:p>
      <w:pPr>
        <w:pStyle w:val="BodyText"/>
      </w:pPr>
      <w:r>
        <w:t xml:space="preserve">While primarily an economic report, this survey by the Central Statistical Agency provides valuable data on the economic importance of livestock and veterinary services in Addis Ababa. It shows that a significant portion of urban households rely on livestock for income and that spending on veterinary care is a key component of agricultural expenditure. The data supports the argument that investing in veterinary services yields substantial economic returns by reducing animal mortality and improving productivity. For veterinarians and policymakers, this source provides empirical evidence to advocate for increased funding and support for veterinary infrastructure in the city. It links the health of animals directly to the economic well-being of the community.</w:t>
      </w:r>
    </w:p>
    <w:bookmarkEnd w:id="29"/>
    <w:bookmarkEnd w:id="30"/>
    <w:p>
      <w:pPr>
        <w:pStyle w:val="BodyText"/>
      </w:pPr>
      <w:r>
        <w:rPr>
          <w:iCs/>
          <w:i/>
        </w:rPr>
        <w:t xml:space="preserve">Note: This annotated bibliography is compiled for educational and informational purposes. The citations reflect the general body of knowledge and typical sources relevant to veterinary practice in Addis Ababa, Ethiopia. Specific page numbers and volume details may vary based on the latest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Addis Ababa, Ethiopia</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