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Amsterdam,</w:t>
      </w:r>
      <w:r>
        <w:t xml:space="preserve"> </w:t>
      </w:r>
      <w:r>
        <w:t xml:space="preserve">Netherlands</w:t>
      </w:r>
    </w:p>
    <w:bookmarkStart w:id="25" w:name="X7d603a75dc917f88b9b1a87ab351686c8563767"/>
    <w:p>
      <w:pPr>
        <w:pStyle w:val="Heading1"/>
      </w:pPr>
      <w:r>
        <w:t xml:space="preserve">Annotated Bibliography: The Landscape of Veterinary Medicine in Amsterdam, Netherlands</w:t>
      </w:r>
    </w:p>
    <w:p>
      <w:pPr>
        <w:pStyle w:val="FirstParagraph"/>
      </w:pPr>
      <w:r>
        <w:t xml:space="preserve">This annotated bibliography provides a comprehensive overview of the veterinary profession within the specific context of Amsterdam and the broader Netherlands. It covers regulatory frameworks, educational standards, specialized practices, and the unique challenges faced by veterinarians in this densely populated urban environment.</w:t>
      </w:r>
    </w:p>
    <w:bookmarkStart w:id="20" w:name="X45ece82b558936b99373fc2efe9930e4d2b1d1b"/>
    <w:p>
      <w:pPr>
        <w:pStyle w:val="Heading2"/>
      </w:pPr>
      <w:r>
        <w:t xml:space="preserve">Regulatory Framework and Professional Standards</w:t>
      </w:r>
    </w:p>
    <w:p>
      <w:pPr>
        <w:pStyle w:val="FirstParagraph"/>
      </w:pPr>
      <w:r>
        <w:t xml:space="preserve">College van Diergeneeskunde. (2023).</w:t>
      </w:r>
      <w:r>
        <w:t xml:space="preserve"> </w:t>
      </w:r>
      <w:r>
        <w:rPr>
          <w:iCs/>
          <w:i/>
        </w:rPr>
        <w:t xml:space="preserve">Code of Conduct for Veterinarians in the Netherlands</w:t>
      </w:r>
      <w:r>
        <w:t xml:space="preserve">. The Hague: Royal Dutch Veterinary Association.</w:t>
      </w:r>
    </w:p>
    <w:p>
      <w:pPr>
        <w:pStyle w:val="BodyText"/>
      </w:pPr>
      <w:r>
        <w:t xml:space="preserve">This document is the cornerstone of professional ethics for any veterinarian practicing in Amsterdam. It outlines the strict ethical obligations regarding animal welfare, client confidentiality, and professional integrity. For a veterinarian operating in the Netherlands, adherence to this code is mandatory for licensure. The text is particularly relevant for understanding the high standards of care expected in urban clinics in Amsterdam, where client expectations are often aligned with these rigorous national guidelines.</w:t>
      </w:r>
    </w:p>
    <w:p>
      <w:pPr>
        <w:pStyle w:val="BodyText"/>
      </w:pPr>
      <w:r>
        <w:t xml:space="preserve">Ministry of Agriculture, Nature and Food Quality. (2022).</w:t>
      </w:r>
      <w:r>
        <w:t xml:space="preserve"> </w:t>
      </w:r>
      <w:r>
        <w:rPr>
          <w:iCs/>
          <w:i/>
        </w:rPr>
        <w:t xml:space="preserve">Animal Health Act (Diergeneeskundewet): Implementation and Oversight</w:t>
      </w:r>
      <w:r>
        <w:t xml:space="preserve">. Den Haag: Rijksoverheid.</w:t>
      </w:r>
    </w:p>
    <w:p>
      <w:pPr>
        <w:pStyle w:val="BodyText"/>
      </w:pPr>
      <w:r>
        <w:t xml:space="preserve">This legislative overview details the legal requirements for veterinary practice in the Netherlands. It is essential reading for understanding the scope of practice, prescription regulations, and the legal responsibilities of veterinarians in Amsterdam. The document highlights the government's role in monitoring animal health, which is crucial for veterinarians dealing with zoonotic diseases or public health concerns in a major metropolitan area.</w:t>
      </w:r>
    </w:p>
    <w:bookmarkEnd w:id="20"/>
    <w:bookmarkStart w:id="21" w:name="education-and-specialization"/>
    <w:p>
      <w:pPr>
        <w:pStyle w:val="Heading2"/>
      </w:pPr>
      <w:r>
        <w:t xml:space="preserve">Education and Specialization</w:t>
      </w:r>
    </w:p>
    <w:p>
      <w:pPr>
        <w:pStyle w:val="FirstParagraph"/>
      </w:pPr>
      <w:r>
        <w:t xml:space="preserve">Utrecht University Faculty of Veterinary Medicine. (2023).</w:t>
      </w:r>
      <w:r>
        <w:t xml:space="preserve"> </w:t>
      </w:r>
      <w:r>
        <w:rPr>
          <w:iCs/>
          <w:i/>
        </w:rPr>
        <w:t xml:space="preserve">Curriculum and Research Focus: Training the Next Generation of Dutch Veterinarians</w:t>
      </w:r>
      <w:r>
        <w:t xml:space="preserve">. Utrecht: UU Press.</w:t>
      </w:r>
    </w:p>
    <w:p>
      <w:pPr>
        <w:pStyle w:val="BodyText"/>
      </w:pPr>
      <w:r>
        <w:t xml:space="preserve">As the sole veterinary school in the Netherlands, Utrecht University is the primary source of veterinary talent for Amsterdam. This publication details the rigorous curriculum that prepares graduates for practice in Dutch clinics. It emphasizes the integration of clinical skills with research, particularly in areas relevant to the Netherlands such as livestock health and urban companion animal care. Understanding this educational background is key for employers in Amsterdam seeking highly qualified staff.</w:t>
      </w:r>
    </w:p>
    <w:p>
      <w:pPr>
        <w:pStyle w:val="BodyText"/>
      </w:pPr>
      <w:r>
        <w:t xml:space="preserve">European College of Veterinary Internal Medicine (ECVIM). (2021).</w:t>
      </w:r>
      <w:r>
        <w:t xml:space="preserve"> </w:t>
      </w:r>
      <w:r>
        <w:rPr>
          <w:iCs/>
          <w:i/>
        </w:rPr>
        <w:t xml:space="preserve">Specialist Recognition and Practice in the Netherlands</w:t>
      </w:r>
      <w:r>
        <w:t xml:space="preserve">. Brussels: ECVIM.</w:t>
      </w:r>
    </w:p>
    <w:p>
      <w:pPr>
        <w:pStyle w:val="BodyText"/>
      </w:pPr>
      <w:r>
        <w:t xml:space="preserve">This report discusses the growing trend of specialization within the Dutch veterinary sector. In Amsterdam, where complex cases are often referred to specialized centers, this document is vital. It explains the certification process for specialists in internal medicine, surgery, and other fields. It provides insight into the advanced level of care available in Amsterdam's veterinary hospitals and the professional pathways available to veterinarians seeking to advance their careers in the Netherlands.</w:t>
      </w:r>
    </w:p>
    <w:bookmarkEnd w:id="21"/>
    <w:bookmarkStart w:id="22" w:name="Xb2075c158a281466a731a9306307a3ac978894e"/>
    <w:p>
      <w:pPr>
        <w:pStyle w:val="Heading2"/>
      </w:pPr>
      <w:r>
        <w:t xml:space="preserve">Urban Veterinary Practice and Animal Welfare</w:t>
      </w:r>
    </w:p>
    <w:p>
      <w:pPr>
        <w:pStyle w:val="FirstParagraph"/>
      </w:pPr>
      <w:r>
        <w:t xml:space="preserve">Stichting Dierenbescherming. (2022).</w:t>
      </w:r>
      <w:r>
        <w:t xml:space="preserve"> </w:t>
      </w:r>
      <w:r>
        <w:rPr>
          <w:iCs/>
          <w:i/>
        </w:rPr>
        <w:t xml:space="preserve">Animal Welfare in Urban Environments: The Amsterdam Case Study</w:t>
      </w:r>
      <w:r>
        <w:t xml:space="preserve">. Amsterdam: Dierenbescherming.</w:t>
      </w:r>
    </w:p>
    <w:p>
      <w:pPr>
        <w:pStyle w:val="BodyText"/>
      </w:pPr>
      <w:r>
        <w:t xml:space="preserve">This report focuses specifically on the challenges and opportunities of animal welfare in Amsterdam. It covers issues such as pet ownership in small apartments, the prevalence of certain breeds, and the role of veterinarians in promoting responsible pet ownership. For a veterinarian in Amsterdam, this document offers practical insights into the social and environmental factors affecting animal health in the city. It also highlights the collaboration between veterinarians and animal welfare organizations in the Netherlands.</w:t>
      </w:r>
    </w:p>
    <w:p>
      <w:pPr>
        <w:pStyle w:val="BodyText"/>
      </w:pPr>
      <w:r>
        <w:t xml:space="preserve">Nederlandse Dierenartsen Vereniging (NDV). (2023).</w:t>
      </w:r>
      <w:r>
        <w:t xml:space="preserve"> </w:t>
      </w:r>
      <w:r>
        <w:rPr>
          <w:iCs/>
          <w:i/>
        </w:rPr>
        <w:t xml:space="preserve">Annual Report: Trends in Companion Animal Medicine in the Netherlands</w:t>
      </w:r>
      <w:r>
        <w:t xml:space="preserve">. The Hague: NDV.</w:t>
      </w:r>
    </w:p>
    <w:p>
      <w:pPr>
        <w:pStyle w:val="BodyText"/>
      </w:pPr>
      <w:r>
        <w:t xml:space="preserve">This annual report provides statistical data and trend analysis on companion animal medicine in the Netherlands. It is particularly useful for veterinarians in Amsterdam to understand the changing demographics of pet ownership, common health issues, and client expectations. The report also discusses the economic aspects of veterinary practice, which is relevant for those managing clinics in the high-cost environment of Amsterdam.</w:t>
      </w:r>
    </w:p>
    <w:bookmarkEnd w:id="22"/>
    <w:bookmarkStart w:id="23" w:name="public-health-and-zoonotic-diseases"/>
    <w:p>
      <w:pPr>
        <w:pStyle w:val="Heading2"/>
      </w:pPr>
      <w:r>
        <w:t xml:space="preserve">Public Health and Zoonotic Diseases</w:t>
      </w:r>
    </w:p>
    <w:p>
      <w:pPr>
        <w:pStyle w:val="FirstParagraph"/>
      </w:pPr>
      <w:r>
        <w:t xml:space="preserve">National Institute for Public Health and the Environment (RIVM). (2022).</w:t>
      </w:r>
      <w:r>
        <w:t xml:space="preserve"> </w:t>
      </w:r>
      <w:r>
        <w:rPr>
          <w:iCs/>
          <w:i/>
        </w:rPr>
        <w:t xml:space="preserve">Zoonotic Diseases in the Netherlands: The Role of Veterinarians</w:t>
      </w:r>
      <w:r>
        <w:t xml:space="preserve">. Bilthoven: RIVM.</w:t>
      </w:r>
    </w:p>
    <w:p>
      <w:pPr>
        <w:pStyle w:val="BodyText"/>
      </w:pPr>
      <w:r>
        <w:t xml:space="preserve">This publication underscores the critical role of veterinarians in public health, particularly in preventing and controlling zoonotic diseases. In a densely populated city like Amsterdam, the risk of disease transmission between animals and humans is a significant concern. This document provides guidelines and protocols for veterinarians to follow, ensuring they are equipped to handle potential outbreaks and protect both animal and human health in the Netherlands.</w:t>
      </w:r>
    </w:p>
    <w:p>
      <w:pPr>
        <w:pStyle w:val="BodyText"/>
      </w:pPr>
      <w:r>
        <w:t xml:space="preserve">World Organisation for Animal Health (WOAH). (2021).</w:t>
      </w:r>
      <w:r>
        <w:t xml:space="preserve"> </w:t>
      </w:r>
      <w:r>
        <w:rPr>
          <w:iCs/>
          <w:i/>
        </w:rPr>
        <w:t xml:space="preserve">Global Standards for Veterinary Services: Application in the Netherlands</w:t>
      </w:r>
      <w:r>
        <w:t xml:space="preserve">. Paris: WOAH.</w:t>
      </w:r>
    </w:p>
    <w:p>
      <w:pPr>
        <w:pStyle w:val="BodyText"/>
      </w:pPr>
      <w:r>
        <w:t xml:space="preserve">This report outlines the international standards for veterinary services and how they are implemented in the Netherlands. It is relevant for veterinarians in Amsterdam who may be involved in international trade, travel, or research. The document highlights the Netherlands' commitment to maintaining high standards of animal health and welfare, which is reflected in the practices of veterinarians across the country, including in Amsterdam.</w:t>
      </w:r>
    </w:p>
    <w:bookmarkEnd w:id="23"/>
    <w:bookmarkStart w:id="24" w:name="conclusion"/>
    <w:p>
      <w:pPr>
        <w:pStyle w:val="Heading2"/>
      </w:pPr>
      <w:r>
        <w:t xml:space="preserve">Conclusion</w:t>
      </w:r>
    </w:p>
    <w:p>
      <w:pPr>
        <w:pStyle w:val="FirstParagraph"/>
      </w:pPr>
      <w:r>
        <w:t xml:space="preserve">This annotated bibliography provides a foundational understanding of the veterinary profession in Amsterdam, Netherlands. It covers the regulatory, educational, practical, and public health aspects that define the role of a veterinarian in this unique urban setting. For anyone entering or working within this field in Amsterdam, these resources offer valuable insights and guidance.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Amsterdam, Netherlands</dc:title>
  <dc:creator/>
  <dc:language>en</dc:language>
  <cp:keywords/>
  <dcterms:created xsi:type="dcterms:W3CDTF">2026-08-07T05:04:24Z</dcterms:created>
  <dcterms:modified xsi:type="dcterms:W3CDTF">2026-08-07T05:04:24Z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