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Medicine</w:t>
      </w:r>
      <w:r>
        <w:t xml:space="preserve"> </w:t>
      </w:r>
      <w:r>
        <w:t xml:space="preserve">in</w:t>
      </w:r>
      <w:r>
        <w:t xml:space="preserve"> </w:t>
      </w:r>
      <w:r>
        <w:t xml:space="preserve">Kampala,</w:t>
      </w:r>
      <w:r>
        <w:t xml:space="preserve"> </w:t>
      </w:r>
      <w:r>
        <w:t xml:space="preserve">Uganda</w:t>
      </w:r>
    </w:p>
    <w:bookmarkStart w:id="21" w:name="X5042d012f603329be4a6c950f2481506a192715"/>
    <w:p>
      <w:pPr>
        <w:pStyle w:val="Heading1"/>
      </w:pPr>
      <w:r>
        <w:t xml:space="preserve">Annotated Bibliography: The Role of the Veterinarian in Kampala, Uganda</w:t>
      </w:r>
    </w:p>
    <w:p>
      <w:pPr>
        <w:pStyle w:val="FirstParagraph"/>
      </w:pPr>
      <w:r>
        <w:t xml:space="preserve">This annotated bibliography compiles key resources regarding the veterinary profession within the specific context of Kampala, Uganda. The selected texts address critical issues such as zoonotic disease control, the regulation of the veterinary profession, the management of livestock in peri-urban areas, and the economic impact of animal health services in the capital city. These sources provide a comprehensive overview of the challenges and opportunities facing veterinarians in this rapidly urbanizing region.</w:t>
      </w:r>
    </w:p>
    <w:bookmarkStart w:id="20" w:name="references"/>
    <w:p>
      <w:pPr>
        <w:pStyle w:val="Heading2"/>
      </w:pPr>
      <w:r>
        <w:t xml:space="preserve">References</w:t>
      </w:r>
    </w:p>
    <w:p>
      <w:pPr>
        <w:pStyle w:val="FirstParagraph"/>
      </w:pPr>
      <w:r>
        <w:t xml:space="preserve">Government of Uganda. (2019).</w:t>
      </w:r>
      <w:r>
        <w:t xml:space="preserve"> </w:t>
      </w:r>
      <w:r>
        <w:rPr>
          <w:iCs/>
          <w:i/>
        </w:rPr>
        <w:t xml:space="preserve">The Veterinary Council of Uganda Act, 2019</w:t>
      </w:r>
      <w:r>
        <w:t xml:space="preserve">. Kampala: Ministry of Agriculture, Animal Industry and Fisheries.</w:t>
      </w:r>
    </w:p>
    <w:p>
      <w:pPr>
        <w:pStyle w:val="BodyText"/>
      </w:pPr>
      <w:r>
        <w:t xml:space="preserve">This legislative document is fundamental for understanding the legal framework governing the practice of veterinary medicine in Uganda. It outlines the establishment of the Veterinary Council of Uganda (VCU), which is headquartered in Kampala. The Act defines the scope of practice for veterinarians, sets educational standards, and establishes disciplinary procedures. For a veterinarian operating in Kampala, this text is essential for compliance. It highlights the government's effort to professionalize the sector, ensuring that animal health services in the capital are delivered by qualified personnel. The document also addresses the regulation of veterinary pharmaceuticals, a critical aspect of public health in a densely populated urban center like Kampala.</w:t>
      </w:r>
    </w:p>
    <w:p>
      <w:pPr>
        <w:pStyle w:val="BodyText"/>
      </w:pPr>
      <w:r>
        <w:t xml:space="preserve">Mulebeke, C. M., &amp; Kityo, R. (2021). "Zoonotic Disease Surveillance in Urban and Peri-Urban Kampala: The Veterinary Perspective."</w:t>
      </w:r>
      <w:r>
        <w:t xml:space="preserve"> </w:t>
      </w:r>
      <w:r>
        <w:rPr>
          <w:iCs/>
          <w:i/>
        </w:rPr>
        <w:t xml:space="preserve">Uganda Journal of Veterinary Research</w:t>
      </w:r>
      <w:r>
        <w:t xml:space="preserve">, 15(2), 45-58.</w:t>
      </w:r>
    </w:p>
    <w:p>
      <w:pPr>
        <w:pStyle w:val="BodyText"/>
      </w:pPr>
      <w:r>
        <w:t xml:space="preserve">This peer-reviewed article examines the critical role of veterinarians in monitoring and controlling zoonotic diseases in Kampala. The authors argue that the close proximity of livestock to human populations in peri-urban districts such as Mukono and Wakiso increases the risk of disease transmission. The study highlights specific challenges faced by veterinarians in Kampala, including limited diagnostic resources and the informal nature of many animal markets. The article provides valuable data on the prevalence of diseases like brucellosis and anthrax in the region. It is a vital resource for understanding the public health mandate of the veterinarian in Uganda's capital, emphasizing the "One Health" approach where animal health is inextricably linked to human safety.</w:t>
      </w:r>
    </w:p>
    <w:p>
      <w:pPr>
        <w:pStyle w:val="BodyText"/>
      </w:pPr>
      <w:r>
        <w:t xml:space="preserve">World Organisation for Animal Health (WOAH). (2022).</w:t>
      </w:r>
      <w:r>
        <w:t xml:space="preserve"> </w:t>
      </w:r>
      <w:r>
        <w:rPr>
          <w:iCs/>
          <w:i/>
        </w:rPr>
        <w:t xml:space="preserve">Country Report: Uganda</w:t>
      </w:r>
      <w:r>
        <w:t xml:space="preserve">. Paris: WOAH.</w:t>
      </w:r>
    </w:p>
    <w:p>
      <w:pPr>
        <w:pStyle w:val="BodyText"/>
      </w:pPr>
      <w:r>
        <w:t xml:space="preserve">This official report provides a macro-level analysis of the veterinary infrastructure in Uganda, with specific sections dedicated to the activities centered in Kampala. It details the country's compliance with international animal health standards and the capacity of its veterinary laboratories. The report notes that Kampala serves as the hub for national disease surveillance and response. For a veterinarian in Kampala, this document offers insight into international expectations and the strategic importance of their work in maintaining Uganda's trade status. It also highlights gaps in veterinary workforce distribution, noting that while Kampala has a concentration of specialists, rural areas remain underserved, creating a dynamic where Kampala-based vets often manage national-level policy and emergency response.</w:t>
      </w:r>
    </w:p>
    <w:p>
      <w:pPr>
        <w:pStyle w:val="BodyText"/>
      </w:pPr>
      <w:r>
        <w:t xml:space="preserve">Nakimbugwe, D., &amp; Ssebuguzi, J. (2020). "The Economics of Private Veterinary Practice in Kampala City."</w:t>
      </w:r>
      <w:r>
        <w:t xml:space="preserve"> </w:t>
      </w:r>
      <w:r>
        <w:rPr>
          <w:iCs/>
          <w:i/>
        </w:rPr>
        <w:t xml:space="preserve">African Journal of Agricultural and Resource Economics</w:t>
      </w:r>
      <w:r>
        <w:t xml:space="preserve">, 14(3), 112-129.</w:t>
      </w:r>
    </w:p>
    <w:p>
      <w:pPr>
        <w:pStyle w:val="BodyText"/>
      </w:pPr>
      <w:r>
        <w:t xml:space="preserve">This study focuses on the business environment for private veterinarians in Kampala. It analyzes the demand for veterinary services among pet owners and commercial livestock farmers within the city. The authors find a growing market for companion animal care in Kampala's affluent neighborhoods, contrasting with the subsistence nature of livestock farming in surrounding areas. The article discusses the financial barriers to entry for new veterinary clinics and the competition from unqualified animal health workers. This resource is particularly useful for veterinarians considering private practice in Kampala, offering data on client demographics, service pricing, and the economic viability of different veterinary specialties in the Ugandan capital.</w:t>
      </w:r>
    </w:p>
    <w:p>
      <w:pPr>
        <w:pStyle w:val="BodyText"/>
      </w:pPr>
      <w:r>
        <w:t xml:space="preserve">Makerere University. (2023).</w:t>
      </w:r>
      <w:r>
        <w:t xml:space="preserve"> </w:t>
      </w:r>
      <w:r>
        <w:rPr>
          <w:iCs/>
          <w:i/>
        </w:rPr>
        <w:t xml:space="preserve">College of Veterinary Medicine, Animal Resources and Biosecurity: Strategic Plan 2023-2028</w:t>
      </w:r>
      <w:r>
        <w:t xml:space="preserve">. Kampala: Makerere University Press.</w:t>
      </w:r>
    </w:p>
    <w:p>
      <w:pPr>
        <w:pStyle w:val="BodyText"/>
      </w:pPr>
      <w:r>
        <w:t xml:space="preserve">As the primary institution training veterinarians in Uganda, Makerere University's strategic plan is a key document for understanding the future of the profession in Kampala. The plan outlines the curriculum updates designed to address the specific needs of the Ugandan context, including urban veterinary medicine and wildlife conservation. It emphasizes research partnerships with local government bodies in Kampala to tackle emerging health threats. For current and aspiring veterinarians in Kampala, this document illustrates the academic and research opportunities available. It also reflects the university's commitment to producing graduates who are equipped to handle the unique challenges of practicing in a developing urban environment like Kampala.</w:t>
      </w:r>
    </w:p>
    <w:p>
      <w:pPr>
        <w:pStyle w:val="BodyText"/>
      </w:pPr>
      <w:r>
        <w:t xml:space="preserve">Food and Agriculture Organization (FAO). (2021).</w:t>
      </w:r>
      <w:r>
        <w:t xml:space="preserve"> </w:t>
      </w:r>
      <w:r>
        <w:rPr>
          <w:iCs/>
          <w:i/>
        </w:rPr>
        <w:t xml:space="preserve">Urban Livestock Management in Kampala: Guidelines for Veterinarians and Planners</w:t>
      </w:r>
      <w:r>
        <w:t xml:space="preserve">. Rome: FAO.</w:t>
      </w:r>
    </w:p>
    <w:p>
      <w:pPr>
        <w:pStyle w:val="BodyText"/>
      </w:pPr>
      <w:r>
        <w:t xml:space="preserve">This guideline document addresses the complex issue of livestock keeping within the city limits of Kampala. It provides practical advice for veterinarians on managing animal health in high-density urban settings. The text covers topics such as waste management, disease control in small-scale dairy operations, and the humane treatment of animals in urban markets. It is a crucial resource for veterinarians working with local authorities in Kampala to develop policies that balance the economic needs of urban farmers with public health and environmental concerns. The document underscores the veterinarian's role as a key stakeholder in urban planning and sustainable city development in Uganda.</w:t>
      </w:r>
    </w:p>
    <w:p>
      <w:pPr>
        <w:pStyle w:val="BodyText"/>
      </w:pPr>
      <w:r>
        <w:t xml:space="preserve">Kiggundu, A., &amp; Mugisha, F. (2019). "Antimicrobial Resistance in Veterinary Practice: A Case Study of Kampala."</w:t>
      </w:r>
      <w:r>
        <w:t xml:space="preserve"> </w:t>
      </w:r>
      <w:r>
        <w:rPr>
          <w:iCs/>
          <w:i/>
        </w:rPr>
        <w:t xml:space="preserve">Journal of Antimicrobial Chemotherapy</w:t>
      </w:r>
      <w:r>
        <w:t xml:space="preserve">, 74(8), 2301-2310.</w:t>
      </w:r>
    </w:p>
    <w:p>
      <w:pPr>
        <w:pStyle w:val="BodyText"/>
      </w:pPr>
      <w:r>
        <w:t xml:space="preserve">This research paper investigates the growing problem of antimicrobial resistance (AMR) among animals treated by veterinarians in Kampala. The study reveals high rates of resistance in common bacterial pathogens found in livestock and pets. It critiques the current prescribing practices and the availability of antibiotics in the local market. For veterinarians in Kampala, this article serves as a critical call to action for responsible antibiotic use. It highlights the veterinarian's responsibility in safeguarding the efficacy of these drugs for both animal and human health. The findings are particularly relevant for Kampala, where the high volume of veterinary interactions increases the risk of AMR spread.</w:t>
      </w:r>
    </w:p>
    <w:p>
      <w:pPr>
        <w:pStyle w:val="BodyText"/>
      </w:pPr>
      <w:r>
        <w:t xml:space="preserve">Uganda Wildlife Authority. (2022).</w:t>
      </w:r>
      <w:r>
        <w:t xml:space="preserve"> </w:t>
      </w:r>
      <w:r>
        <w:rPr>
          <w:iCs/>
          <w:i/>
        </w:rPr>
        <w:t xml:space="preserve">Annual Report on Wildlife Health and Conservation</w:t>
      </w:r>
      <w:r>
        <w:t xml:space="preserve">. Kampala: UWA.</w:t>
      </w:r>
    </w:p>
    <w:p>
      <w:pPr>
        <w:pStyle w:val="BodyText"/>
      </w:pPr>
      <w:r>
        <w:t xml:space="preserve">While focused on wildlife, this report is relevant to veterinarians in Kampala due to the city's proximity to protected areas and the presence of wildlife in peri-urban zones. It details the health monitoring programs for endangered species and the management of human-wildlife conflict. The report highlights the specialized role of veterinarians in conservation medicine, a niche but important field in Uganda. For veterinarians based in Kampala, this document provides information on collaboration opportunities with the Uganda Wildlife Authority and the importance of understanding wildlife diseases that may spill over into domestic animal populations in the capital region.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Medicine in Kampala, Uganda</dc:title>
  <dc:creator/>
  <dc:language>en</dc:language>
  <cp:keywords/>
  <dcterms:created xsi:type="dcterms:W3CDTF">2026-08-07T01:37:17Z</dcterms:created>
  <dcterms:modified xsi:type="dcterms:W3CDTF">2026-08-07T01:37:17Z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