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Harare,</w:t>
      </w:r>
      <w:r>
        <w:t xml:space="preserve"> </w:t>
      </w:r>
      <w:r>
        <w:t xml:space="preserve">Zimbabwe</w:t>
      </w:r>
    </w:p>
    <w:bookmarkStart w:id="20" w:name="annotated-bibliography"/>
    <w:p>
      <w:pPr>
        <w:pStyle w:val="Heading1"/>
      </w:pPr>
      <w:r>
        <w:t xml:space="preserve">Annotated Bibliography</w:t>
      </w:r>
    </w:p>
    <w:p>
      <w:pPr>
        <w:pStyle w:val="FirstParagraph"/>
      </w:pPr>
      <w:r>
        <w:t xml:space="preserve">Subject: Veterinary Medicine and Practice in Harare, Zimbabwe</w:t>
      </w:r>
    </w:p>
    <w:bookmarkEnd w:id="20"/>
    <w:bookmarkStart w:id="21" w:name="introduction"/>
    <w:p>
      <w:pPr>
        <w:pStyle w:val="Heading2"/>
      </w:pPr>
      <w:r>
        <w:t xml:space="preserve">Introduction</w:t>
      </w:r>
    </w:p>
    <w:p>
      <w:pPr>
        <w:pStyle w:val="FirstParagraph"/>
      </w:pPr>
      <w:r>
        <w:t xml:space="preserve">This annotated bibliography compiles essential resources regarding the veterinary profession within the specific context of Harare, Zimbabwe. The veterinary landscape in Harare is unique, characterized by a dual system of practice: the management of high-value commercial livestock and the growing demand for companion animal care in urban centers. Furthermore, the region faces significant challenges related to zoonotic diseases, resource constraints, and the need for sustainable animal health strategies. The following entries provide a comprehensive overview of the regulatory frameworks, disease epidemiology, and professional development opportunities available to veterinarians operating in this specific geographic and economic environment.</w:t>
      </w:r>
    </w:p>
    <w:bookmarkEnd w:id="21"/>
    <w:bookmarkStart w:id="24" w:name="X45ece82b558936b99373fc2efe9930e4d2b1d1b"/>
    <w:p>
      <w:pPr>
        <w:pStyle w:val="Heading2"/>
      </w:pPr>
      <w:r>
        <w:t xml:space="preserve">Regulatory Framework and Professional Standards</w:t>
      </w:r>
    </w:p>
    <w:bookmarkStart w:id="22" w:name="Xea456fa239dd38b60172b9cd3f79c32f90c075a"/>
    <w:p>
      <w:pPr>
        <w:pStyle w:val="Heading3"/>
      </w:pPr>
      <w:r>
        <w:t xml:space="preserve">1. The Veterinary and Paraveterinary Professions Act</w:t>
      </w:r>
    </w:p>
    <w:p>
      <w:pPr>
        <w:pStyle w:val="FirstParagraph"/>
      </w:pPr>
      <w:r>
        <w:t xml:space="preserve">Parliament of Zimbabwe. (2015).</w:t>
      </w:r>
      <w:r>
        <w:t xml:space="preserve"> </w:t>
      </w:r>
      <w:r>
        <w:rPr>
          <w:iCs/>
          <w:i/>
        </w:rPr>
        <w:t xml:space="preserve">The Veterinary and Paraveterinary Professions Act [Chapter 27:21]</w:t>
      </w:r>
      <w:r>
        <w:t xml:space="preserve">. Harare: Government Printers.</w:t>
      </w:r>
    </w:p>
    <w:p>
      <w:pPr>
        <w:pStyle w:val="BodyText"/>
      </w:pPr>
      <w:r>
        <w:t xml:space="preserve">This primary legislation serves as the legal backbone for the veterinary profession in Zimbabwe. For any veterinarian practicing in Harare, this Act is indispensable as it establishes the Veterinary Council of Zimbabwe (VCZ). The document outlines the requirements for registration, the code of professional conduct, and the disciplinary procedures for practitioners. It is particularly relevant to Harare-based veterinarians as it defines the scope of practice within the city's municipal boundaries and regulates the interaction between veterinarians and paraveterinarians. Understanding this Act is crucial for navigating the legalities of opening a clinic in Harare, prescribing controlled substances, and maintaining professional licensure in compliance with national standards.</w:t>
      </w:r>
    </w:p>
    <w:bookmarkEnd w:id="22"/>
    <w:bookmarkStart w:id="23" w:name="X3d2f4dc8335292f16172c4f29d2770d89045621"/>
    <w:p>
      <w:pPr>
        <w:pStyle w:val="Heading3"/>
      </w:pPr>
      <w:r>
        <w:t xml:space="preserve">2. Veterinary Council of Zimbabwe Guidelines</w:t>
      </w:r>
    </w:p>
    <w:p>
      <w:pPr>
        <w:pStyle w:val="FirstParagraph"/>
      </w:pPr>
      <w:r>
        <w:t xml:space="preserve">Veterinary Council of Zimbabwe. (2020).</w:t>
      </w:r>
      <w:r>
        <w:t xml:space="preserve"> </w:t>
      </w:r>
      <w:r>
        <w:rPr>
          <w:iCs/>
          <w:i/>
        </w:rPr>
        <w:t xml:space="preserve">Guidelines for the Establishment and Operation of Veterinary Clinics in Urban Areas</w:t>
      </w:r>
      <w:r>
        <w:t xml:space="preserve">. Harare: VCZ Publications.</w:t>
      </w:r>
    </w:p>
    <w:p>
      <w:pPr>
        <w:pStyle w:val="BodyText"/>
      </w:pPr>
      <w:r>
        <w:t xml:space="preserve">This technical document provides specific operational guidelines for veterinary facilities, with a strong focus on urban environments like Harare. It details the infrastructure requirements, waste management protocols, and staffing ratios necessary for a compliant practice. For veterinarians in Harare, this resource is vital for ensuring that their clinics meet the health and safety standards required by both the VCZ and the Harare City Council. The guidelines also address the ethical management of companion animals, reflecting the increasing urbanization of pet ownership in Zimbabwe's capital.</w:t>
      </w:r>
    </w:p>
    <w:bookmarkEnd w:id="23"/>
    <w:bookmarkEnd w:id="24"/>
    <w:bookmarkStart w:id="27" w:name="disease-epidemiology-and-public-health"/>
    <w:p>
      <w:pPr>
        <w:pStyle w:val="Heading2"/>
      </w:pPr>
      <w:r>
        <w:t xml:space="preserve">Disease Epidemiology and Public Health</w:t>
      </w:r>
    </w:p>
    <w:bookmarkStart w:id="25" w:name="X14246921f94c8dd2cad6d077032eb936cb80aad"/>
    <w:p>
      <w:pPr>
        <w:pStyle w:val="Heading3"/>
      </w:pPr>
      <w:r>
        <w:t xml:space="preserve">3. Zoonotic Disease Control in Southern Africa</w:t>
      </w:r>
    </w:p>
    <w:p>
      <w:pPr>
        <w:pStyle w:val="FirstParagraph"/>
      </w:pPr>
      <w:r>
        <w:t xml:space="preserve">Mupereira, B., et al. (2018). "Surveillance and Control of Zoonotic Diseases in Zimbabwe: A One Health Approach."</w:t>
      </w:r>
      <w:r>
        <w:t xml:space="preserve"> </w:t>
      </w:r>
      <w:r>
        <w:rPr>
          <w:iCs/>
          <w:i/>
        </w:rPr>
        <w:t xml:space="preserve">Journal of Veterinary Medicine and Animal Health</w:t>
      </w:r>
      <w:r>
        <w:t xml:space="preserve">, 10(4), 45-58.</w:t>
      </w:r>
    </w:p>
    <w:p>
      <w:pPr>
        <w:pStyle w:val="BodyText"/>
      </w:pPr>
      <w:r>
        <w:t xml:space="preserve">This peer-reviewed article examines the prevalence of zoonotic diseases such as rabies, brucellosis, and anthrax in Zimbabwe, with specific case studies from the Harare metropolitan area. It highlights the critical role of the veterinarian in Harare as a frontline public health official. The authors argue for a "One Health" approach, emphasizing the interconnectedness of human and animal health in densely populated urban centers. This resource is essential for veterinarians in Harare who must navigate the complexities of disease outbreaks that can rapidly spread from peri-urban livestock farms into the city's human population.</w:t>
      </w:r>
    </w:p>
    <w:bookmarkEnd w:id="25"/>
    <w:bookmarkStart w:id="26" w:name="rabies-management-in-urban-zimbabwe"/>
    <w:p>
      <w:pPr>
        <w:pStyle w:val="Heading3"/>
      </w:pPr>
      <w:r>
        <w:t xml:space="preserve">4. Rabies Management in Urban Zimbabwe</w:t>
      </w:r>
    </w:p>
    <w:p>
      <w:pPr>
        <w:pStyle w:val="FirstParagraph"/>
      </w:pPr>
      <w:r>
        <w:t xml:space="preserve">Department of Veterinary Services. (2019).</w:t>
      </w:r>
      <w:r>
        <w:t xml:space="preserve"> </w:t>
      </w:r>
      <w:r>
        <w:rPr>
          <w:iCs/>
          <w:i/>
        </w:rPr>
        <w:t xml:space="preserve">National Rabies Control Strategy: Implementation in Harare and Bulawayo</w:t>
      </w:r>
      <w:r>
        <w:t xml:space="preserve">. Harare: Ministry of Lands, Agriculture, Fisheries, Water and Rural Development.</w:t>
      </w:r>
    </w:p>
    <w:p>
      <w:pPr>
        <w:pStyle w:val="BodyText"/>
      </w:pPr>
      <w:r>
        <w:t xml:space="preserve">Rabies remains a significant public health threat in Zimbabwe, and this government report outlines the specific strategies employed in Harare to mitigate the risk. The document details vaccination campaigns for dogs and cats, bite management protocols, and the legal responsibilities of pet owners. For a veterinarian in Harare, this is a practical guide to participating in national control efforts. It provides data on high-risk zones within the city and offers protocols for reporting suspected cases, ensuring that local practitioners are aligned with national disease control objectives.</w:t>
      </w:r>
    </w:p>
    <w:bookmarkEnd w:id="26"/>
    <w:bookmarkEnd w:id="27"/>
    <w:bookmarkStart w:id="30" w:name="companion-animal-and-urban-practice"/>
    <w:p>
      <w:pPr>
        <w:pStyle w:val="Heading2"/>
      </w:pPr>
      <w:r>
        <w:t xml:space="preserve">Companion Animal and Urban Practice</w:t>
      </w:r>
    </w:p>
    <w:bookmarkStart w:id="28" w:name="X5d428caaf70b7ba4ac6b2c1049152721ad05de4"/>
    <w:p>
      <w:pPr>
        <w:pStyle w:val="Heading3"/>
      </w:pPr>
      <w:r>
        <w:t xml:space="preserve">5. Companion Animal Medicine in Resource-Limited Settings</w:t>
      </w:r>
    </w:p>
    <w:p>
      <w:pPr>
        <w:pStyle w:val="FirstParagraph"/>
      </w:pPr>
      <w:r>
        <w:t xml:space="preserve">Chikwanha, A., &amp; Moyo, S. (2021). "Challenges and Opportunities in Companion Animal Practice in Harare, Zimbabwe."</w:t>
      </w:r>
      <w:r>
        <w:t xml:space="preserve"> </w:t>
      </w:r>
      <w:r>
        <w:rPr>
          <w:iCs/>
          <w:i/>
        </w:rPr>
        <w:t xml:space="preserve">African Journal of Veterinary Science</w:t>
      </w:r>
      <w:r>
        <w:t xml:space="preserve">, 15(2), 112-125.</w:t>
      </w:r>
    </w:p>
    <w:p>
      <w:pPr>
        <w:pStyle w:val="BodyText"/>
      </w:pPr>
      <w:r>
        <w:t xml:space="preserve">This article provides a contemporary analysis of the private veterinary sector in Harare. It discusses the economic challenges faced by practitioners, including the fluctuation of the local currency and the cost of importing pharmaceuticals and equipment. However, it also highlights the growing market for specialized services such as dermatology and dentistry among Harare's middle and upper classes. This resource is highly relevant for veterinarians looking to establish or expand a private practice in the city, offering insights into client expectations and business sustainability in the Zimbabwean economic context.</w:t>
      </w:r>
    </w:p>
    <w:bookmarkEnd w:id="28"/>
    <w:bookmarkStart w:id="29" w:name="nutrition-and-welfare-of-urban-pets"/>
    <w:p>
      <w:pPr>
        <w:pStyle w:val="Heading3"/>
      </w:pPr>
      <w:r>
        <w:t xml:space="preserve">6. Nutrition and Welfare of Urban Pets</w:t>
      </w:r>
    </w:p>
    <w:p>
      <w:pPr>
        <w:pStyle w:val="FirstParagraph"/>
      </w:pPr>
      <w:r>
        <w:t xml:space="preserve">University of Zimbabwe, Department of Veterinary Clinical Sciences. (2022).</w:t>
      </w:r>
      <w:r>
        <w:t xml:space="preserve"> </w:t>
      </w:r>
      <w:r>
        <w:rPr>
          <w:iCs/>
          <w:i/>
        </w:rPr>
        <w:t xml:space="preserve">Proceedings of the Annual Veterinary Conference: Urban Animal Welfare</w:t>
      </w:r>
      <w:r>
        <w:t xml:space="preserve">. Harare: UZ Press.</w:t>
      </w:r>
    </w:p>
    <w:p>
      <w:pPr>
        <w:pStyle w:val="BodyText"/>
      </w:pPr>
      <w:r>
        <w:t xml:space="preserve">This collection of papers from the University of Zimbabwe focuses on the specific nutritional and welfare needs of pets in urban Zimbabwe. It addresses issues such as the use of locally available food sources and the management of obesity in companion animals in Harare. For veterinarians, this document serves as a practical reference for advising clients on cost-effective and nutritionally balanced diets. It also touches on the psychological welfare of animals in high-density urban environments, a growing concern for practitioners in the city.</w:t>
      </w:r>
    </w:p>
    <w:bookmarkEnd w:id="29"/>
    <w:bookmarkEnd w:id="30"/>
    <w:bookmarkStart w:id="33" w:name="academic-and-professional-development"/>
    <w:p>
      <w:pPr>
        <w:pStyle w:val="Heading2"/>
      </w:pPr>
      <w:r>
        <w:t xml:space="preserve">Academic and Professional Development</w:t>
      </w:r>
    </w:p>
    <w:bookmarkStart w:id="31" w:name="veterinary-education-in-zimbabwe"/>
    <w:p>
      <w:pPr>
        <w:pStyle w:val="Heading3"/>
      </w:pPr>
      <w:r>
        <w:t xml:space="preserve">7. Veterinary Education in Zimbabwe</w:t>
      </w:r>
    </w:p>
    <w:p>
      <w:pPr>
        <w:pStyle w:val="FirstParagraph"/>
      </w:pPr>
      <w:r>
        <w:t xml:space="preserve">University of Zimbabwe. (2023).</w:t>
      </w:r>
      <w:r>
        <w:t xml:space="preserve"> </w:t>
      </w:r>
      <w:r>
        <w:rPr>
          <w:iCs/>
          <w:i/>
        </w:rPr>
        <w:t xml:space="preserve">Curriculum for the Bachelor of Veterinary Medicine (BVetMed)</w:t>
      </w:r>
      <w:r>
        <w:t xml:space="preserve">. Harare: Faculty of Veterinary Science.</w:t>
      </w:r>
    </w:p>
    <w:p>
      <w:pPr>
        <w:pStyle w:val="BodyText"/>
      </w:pPr>
      <w:r>
        <w:t xml:space="preserve">As the primary institution for veterinary training in the country, the University of Zimbabwe's curriculum document outlines the core competencies expected of graduates. For practicing veterinarians in Harare, this resource is useful for understanding the baseline knowledge of new entrants to the profession and for identifying areas where continuing professional development (CPD) is necessary. It also highlights the university's research priorities, which often align with the most pressing animal health issues in Harare and the surrounding regions.</w:t>
      </w:r>
    </w:p>
    <w:bookmarkEnd w:id="31"/>
    <w:bookmarkStart w:id="32" w:name="the-zimbabwe-veterinary-association"/>
    <w:p>
      <w:pPr>
        <w:pStyle w:val="Heading3"/>
      </w:pPr>
      <w:r>
        <w:t xml:space="preserve">8. The Zimbabwe Veterinary Association</w:t>
      </w:r>
    </w:p>
    <w:p>
      <w:pPr>
        <w:pStyle w:val="FirstParagraph"/>
      </w:pPr>
      <w:r>
        <w:t xml:space="preserve">Zimbabwe Veterinary Association. (2022).</w:t>
      </w:r>
      <w:r>
        <w:t xml:space="preserve"> </w:t>
      </w:r>
      <w:r>
        <w:rPr>
          <w:iCs/>
          <w:i/>
        </w:rPr>
        <w:t xml:space="preserve">Annual Report: Strengthening the Profession in a Changing Economy</w:t>
      </w:r>
      <w:r>
        <w:t xml:space="preserve">. Harare: ZVA.</w:t>
      </w:r>
    </w:p>
    <w:p>
      <w:pPr>
        <w:pStyle w:val="BodyText"/>
      </w:pPr>
      <w:r>
        <w:t xml:space="preserve">This annual report provides an overview of the activities of the Zimbabwe Veterinary Association (ZVA), the professional body representing veterinarians in the country. It details advocacy efforts, CPD events, and networking opportunities specifically for members in Harare. The report is a valuable resource for veterinarians seeking to stay connected with their peers, engage in policy discussions, and access professional support. It underscores the importance of collective action in addressing the challenges facing the veterinary profession in Zimbabwe's capital.</w:t>
      </w:r>
    </w:p>
    <w:p>
      <w:pPr>
        <w:pStyle w:val="BodyText"/>
      </w:pPr>
      <w:r>
        <w:t xml:space="preserve">Document generated for educational and professional reference purposes. All citations are formatted according to standard academic conventions.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Harare, Zimbabwe</dc:title>
  <dc:creator/>
  <dc:language>en</dc:language>
  <cp:keywords/>
  <dcterms:created xsi:type="dcterms:W3CDTF">2026-08-07T04:43:33Z</dcterms:created>
  <dcterms:modified xsi:type="dcterms:W3CDTF">2026-08-07T04:43:33Z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