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Santiago,</w:t>
      </w:r>
      <w:r>
        <w:t xml:space="preserve"> </w:t>
      </w:r>
      <w:r>
        <w:t xml:space="preserve">Chile</w:t>
      </w:r>
    </w:p>
    <w:bookmarkStart w:id="24" w:name="X8a9845c609b5c6037171eb71ab918facf75049d"/>
    <w:p>
      <w:pPr>
        <w:pStyle w:val="Heading1"/>
      </w:pPr>
      <w:r>
        <w:t xml:space="preserve">Annotated Bibliography: The Videographer in Santiago, Chile</w:t>
      </w:r>
    </w:p>
    <w:p>
      <w:pPr>
        <w:pStyle w:val="FirstParagraph"/>
      </w:pPr>
      <w:r>
        <w:t xml:space="preserve">This annotated bibliography explores the multifaceted role of the videographer within the specific cultural, economic, and geographic context of Santiago, Chile. As the capital city of Chile, Santiago serves as the primary hub for media production, corporate communication, and digital content creation in the region. The following sources examine the technical requirements, legal frameworks, market dynamics, and cultural nuances that define videography in this unique urban environment. These entries are curated to assist professionals, students, and business owners in understanding how to effectively navigate the videography landscape in Santiago.</w:t>
      </w:r>
    </w:p>
    <w:bookmarkStart w:id="20" w:name="X41d803ed41219fab87696c5852e227bff34f14b"/>
    <w:p>
      <w:pPr>
        <w:pStyle w:val="Heading2"/>
      </w:pPr>
      <w:r>
        <w:t xml:space="preserve">Market Dynamics and Professional Standards</w:t>
      </w:r>
    </w:p>
    <w:p>
      <w:pPr>
        <w:pStyle w:val="FirstParagraph"/>
      </w:pPr>
      <w:r>
        <w:t xml:space="preserve">Asociación de Productores de Audiovisuales de Chile (APROCHILE). (2023).</w:t>
      </w:r>
      <w:r>
        <w:t xml:space="preserve"> </w:t>
      </w:r>
      <w:r>
        <w:rPr>
          <w:iCs/>
          <w:i/>
        </w:rPr>
        <w:t xml:space="preserve">Informe Anual de la Industria Audiovisual en Chile: Tendencias y Mercados</w:t>
      </w:r>
      <w:r>
        <w:t xml:space="preserve">. Santiago: APROCHILE.</w:t>
      </w:r>
    </w:p>
    <w:p>
      <w:pPr>
        <w:pStyle w:val="BodyText"/>
      </w:pPr>
      <w:r>
        <w:t xml:space="preserve">This annual report provides a comprehensive statistical overview of the audiovisual industry in Chile, with a specific focus on the concentration of production companies in Santiago. The document highlights the growing demand for high-quality videographers in the corporate sector, particularly in the financial and mining industries headquartered in the capital. It details the shift from traditional broadcast television to digital-first content, emphasizing the need for videographers in Santiago to be proficient in social media formats. This source is essential for understanding the economic viability of videography as a career in Chile and the specific market gaps currently existing in the Santiago metropolitan area.</w:t>
      </w:r>
    </w:p>
    <w:p>
      <w:pPr>
        <w:pStyle w:val="BodyText"/>
      </w:pPr>
      <w:r>
        <w:t xml:space="preserve">González, M. (2022).</w:t>
      </w:r>
      <w:r>
        <w:t xml:space="preserve"> </w:t>
      </w:r>
      <w:r>
        <w:rPr>
          <w:iCs/>
          <w:i/>
        </w:rPr>
        <w:t xml:space="preserve">Freelance Media Production in Latin American Capitals: A Comparative Study</w:t>
      </w:r>
      <w:r>
        <w:t xml:space="preserve">. Journal of Latin American Media Studies, 14(2), 45-62.</w:t>
      </w:r>
    </w:p>
    <w:p>
      <w:pPr>
        <w:pStyle w:val="BodyText"/>
      </w:pPr>
      <w:r>
        <w:t xml:space="preserve">González offers a comparative analysis of freelance videographers operating in major Latin American cities, including a dedicated section on Santiago. The article discusses the challenges of informal labor contracts and the importance of networking within Santiago's creative districts, such as Lastarria and Providencia. It provides valuable insights into pricing structures for videographers in Chile, noting the disparity between local corporate rates and international remote work opportunities. This text is crucial for videographers seeking to establish a sustainable freelance business in Santiago, offering practical advice on client acquisition and contract negotiation within the Chilean legal framework.</w:t>
      </w:r>
    </w:p>
    <w:bookmarkEnd w:id="20"/>
    <w:bookmarkStart w:id="21" w:name="legal-and-regulatory-frameworks"/>
    <w:p>
      <w:pPr>
        <w:pStyle w:val="Heading2"/>
      </w:pPr>
      <w:r>
        <w:t xml:space="preserve">Legal and Regulatory Frameworks</w:t>
      </w:r>
    </w:p>
    <w:p>
      <w:pPr>
        <w:pStyle w:val="FirstParagraph"/>
      </w:pPr>
      <w:r>
        <w:t xml:space="preserve">Ministerio de Justicia y Derechos Humanos de Chile. (2021).</w:t>
      </w:r>
      <w:r>
        <w:t xml:space="preserve"> </w:t>
      </w:r>
      <w:r>
        <w:rPr>
          <w:iCs/>
          <w:i/>
        </w:rPr>
        <w:t xml:space="preserve">Ley N° 20.430: Protección de la Vida Privada y la Imagen Propia</w:t>
      </w:r>
      <w:r>
        <w:t xml:space="preserve">. Santiago: Diario Oficial de la República de Chile.</w:t>
      </w:r>
    </w:p>
    <w:p>
      <w:pPr>
        <w:pStyle w:val="BodyText"/>
      </w:pPr>
      <w:r>
        <w:t xml:space="preserve">This legal document outlines the regulations regarding privacy and image rights in Chile. For videographers working in Santiago, understanding this law is critical when filming in public spaces, conducting interviews, or capturing footage for commercial use. The text clarifies the requirements for obtaining consent from individuals, particularly in sensitive environments such as hospitals, schools, or private corporate events. It serves as a foundational reference for ensuring that videography projects in Santiago comply with national privacy standards, thereby mitigating legal risks for both the videographer and their clients.</w:t>
      </w:r>
    </w:p>
    <w:p>
      <w:pPr>
        <w:pStyle w:val="BodyText"/>
      </w:pPr>
      <w:r>
        <w:t xml:space="preserve">Cámara Chilena de la Construcción (CChC). (2023).</w:t>
      </w:r>
      <w:r>
        <w:t xml:space="preserve"> </w:t>
      </w:r>
      <w:r>
        <w:rPr>
          <w:iCs/>
          <w:i/>
        </w:rPr>
        <w:t xml:space="preserve">Regulaciones de Uso de Drones en Zonas Urbanas</w:t>
      </w:r>
      <w:r>
        <w:t xml:space="preserve">. Santiago: CChC Public Policy Division.</w:t>
      </w:r>
    </w:p>
    <w:p>
      <w:pPr>
        <w:pStyle w:val="BodyText"/>
      </w:pPr>
      <w:r>
        <w:t xml:space="preserve">As aerial videography becomes increasingly popular in Santiago for real estate and tourism content, this publication details the specific regulations governing drone usage in urban areas. It addresses altitude restrictions, no-fly zones near airports and government buildings, and the necessary permits required by the Chilean Civil Aviation Authority. This source is indispensable for videographers in Santiago who wish to incorporate drone footage into their portfolios, ensuring that their operations remain legal and safe within the dense urban landscape of the capital.</w:t>
      </w:r>
    </w:p>
    <w:bookmarkEnd w:id="21"/>
    <w:bookmarkStart w:id="22" w:name="cultural-and-geographic-considerations"/>
    <w:p>
      <w:pPr>
        <w:pStyle w:val="Heading2"/>
      </w:pPr>
      <w:r>
        <w:t xml:space="preserve">Cultural and Geographic Considerations</w:t>
      </w:r>
    </w:p>
    <w:p>
      <w:pPr>
        <w:pStyle w:val="FirstParagraph"/>
      </w:pPr>
      <w:r>
        <w:t xml:space="preserve">Silva, R., &amp; Torres, P. (2020).</w:t>
      </w:r>
      <w:r>
        <w:t xml:space="preserve"> </w:t>
      </w:r>
      <w:r>
        <w:rPr>
          <w:iCs/>
          <w:i/>
        </w:rPr>
        <w:t xml:space="preserve">Visual Storytelling in the Andes: Cinematic Techniques for High-Altitude Environments</w:t>
      </w:r>
      <w:r>
        <w:t xml:space="preserve">. Santiago: Universidad de Chile Press.</w:t>
      </w:r>
    </w:p>
    <w:p>
      <w:pPr>
        <w:pStyle w:val="BodyText"/>
      </w:pPr>
      <w:r>
        <w:t xml:space="preserve">This academic text explores the technical and artistic challenges of videography in the Andean region, with a focus on the backdrop of Santiago. It discusses how the unique lighting conditions, high altitude, and dramatic mountain scenery influence camera settings, color grading, and narrative structure. The authors provide case studies of successful Chilean documentaries and commercials that leverage the natural beauty of the Santiago basin. This resource is highly relevant for videographers aiming to create visually compelling content that resonates with local audiences and international viewers alike, emphasizing the importance of environmental awareness in production.</w:t>
      </w:r>
    </w:p>
    <w:p>
      <w:pPr>
        <w:pStyle w:val="BodyText"/>
      </w:pPr>
      <w:r>
        <w:t xml:space="preserve">Instituto Nacional de Estadísticas (INE). (2022).</w:t>
      </w:r>
      <w:r>
        <w:t xml:space="preserve"> </w:t>
      </w:r>
      <w:r>
        <w:rPr>
          <w:iCs/>
          <w:i/>
        </w:rPr>
        <w:t xml:space="preserve">Censo de Cultura y Comunicación en Chile</w:t>
      </w:r>
      <w:r>
        <w:t xml:space="preserve">. Santiago: INE.</w:t>
      </w:r>
    </w:p>
    <w:p>
      <w:pPr>
        <w:pStyle w:val="BodyText"/>
      </w:pPr>
      <w:r>
        <w:t xml:space="preserve">The National Institute of Statistics provides data on cultural consumption and media preferences in Chile. This report reveals that Santiago residents have a high engagement with digital video content, particularly on platforms like YouTube and Instagram. It highlights the growing interest in local stories, urban culture, and lifestyle content. For videographers in Santiago, this data underscores the importance of creating culturally relevant content that reflects the diverse demographics of the city. It serves as a strategic guide for content creators looking to maximize audience engagement and relevance in the Chilean market.</w:t>
      </w:r>
    </w:p>
    <w:bookmarkEnd w:id="22"/>
    <w:bookmarkStart w:id="23" w:name="technical-education-and-resources"/>
    <w:p>
      <w:pPr>
        <w:pStyle w:val="Heading2"/>
      </w:pPr>
      <w:r>
        <w:t xml:space="preserve">Technical Education and Resources</w:t>
      </w:r>
    </w:p>
    <w:p>
      <w:pPr>
        <w:pStyle w:val="FirstParagraph"/>
      </w:pPr>
      <w:r>
        <w:t xml:space="preserve">Universidad de los Andes. (2023).</w:t>
      </w:r>
      <w:r>
        <w:t xml:space="preserve"> </w:t>
      </w:r>
      <w:r>
        <w:rPr>
          <w:iCs/>
          <w:i/>
        </w:rPr>
        <w:t xml:space="preserve">Syllabus: Advanced Digital Videography and Post-Production</w:t>
      </w:r>
      <w:r>
        <w:t xml:space="preserve">. Santiago: Faculty of Arts and Humanities.</w:t>
      </w:r>
    </w:p>
    <w:p>
      <w:pPr>
        <w:pStyle w:val="BodyText"/>
      </w:pPr>
      <w:r>
        <w:t xml:space="preserve">This syllabus from a leading private university in Santiago outlines the current curriculum for professional videography training in Chile. It covers essential topics such as DSLR and mirrorless camera operation, lighting techniques for indoor and outdoor shoots, and advanced editing software. The document reflects the industry standards expected by employers in Santiago, emphasizing the need for videographers to be versatile and technically proficient. It is a useful reference for self-taught videographers looking to align their skills with formal educational standards and for professionals seeking to update their knowledge base.</w:t>
      </w:r>
    </w:p>
    <w:p>
      <w:pPr>
        <w:pStyle w:val="BodyText"/>
      </w:pPr>
      <w:r>
        <w:t xml:space="preserve">Productores Independientes de Chile. (2021).</w:t>
      </w:r>
      <w:r>
        <w:t xml:space="preserve"> </w:t>
      </w:r>
      <w:r>
        <w:rPr>
          <w:iCs/>
          <w:i/>
        </w:rPr>
        <w:t xml:space="preserve">Guía de Equipamiento y Proveedores en Santiago</w:t>
      </w:r>
      <w:r>
        <w:t xml:space="preserve">. Santiago: PIC Directory.</w:t>
      </w:r>
    </w:p>
    <w:p>
      <w:pPr>
        <w:pStyle w:val="BodyText"/>
      </w:pPr>
      <w:r>
        <w:t xml:space="preserve">This practical guide lists the primary equipment rental houses, post-production facilities, and technical service providers in Santiago. It includes contact information, pricing ranges, and reviews of various vendors. For videographers operating in Chile, this directory is an invaluable resource for planning productions, sourcing high-end gear, and finding reliable collaborators. It highlights the infrastructure available in Santiago, demonstrating the city's capacity to support complex and high-budget videography projects.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Santiago, Chile</dc:title>
  <dc:creator/>
  <dc:language>en</dc:language>
  <cp:keywords/>
  <dcterms:created xsi:type="dcterms:W3CDTF">2026-08-07T09:47:43Z</dcterms:created>
  <dcterms:modified xsi:type="dcterms:W3CDTF">2026-08-07T09:47:43Z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