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Subject: The Videographer Profession in Islamabad, Pakistan</w:t>
      </w:r>
    </w:p>
    <w:bookmarkEnd w:id="20"/>
    <w:p>
      <w:pPr>
        <w:pStyle w:val="BodyText"/>
      </w:pPr>
      <w:r>
        <w:t xml:space="preserve">The following annotated bibliography compiles a selection of resources relevant to the profession of the videographer within the specific context of Islamabad, Pakistan. This collection addresses the technical, cultural, and economic dimensions of video production in the nation's capital. Islamabad, as a hub for diplomatic activity, government institutions, and a burgeoning creative class, presents a unique landscape for visual storytelling. These sources explore the evolution of digital media in Pakistan, the specific demands of the Islamabad market, and the technical competencies required for modern videography in the region.</w:t>
      </w:r>
    </w:p>
    <w:bookmarkStart w:id="21" w:name="introduction-to-the-media-landscape"/>
    <w:p>
      <w:pPr>
        <w:pStyle w:val="Heading2"/>
      </w:pPr>
      <w:r>
        <w:t xml:space="preserve">Introduction to the Media Landscape</w:t>
      </w:r>
    </w:p>
    <w:p>
      <w:pPr>
        <w:pStyle w:val="FirstParagraph"/>
      </w:pPr>
      <w:r>
        <w:t xml:space="preserve">Ahmed, S. (2021).</w:t>
      </w:r>
      <w:r>
        <w:t xml:space="preserve"> </w:t>
      </w:r>
      <w:r>
        <w:rPr>
          <w:iCs/>
          <w:i/>
        </w:rPr>
        <w:t xml:space="preserve">The Digital Renaissance: Media Evolution in Pakistan's Capital</w:t>
      </w:r>
      <w:r>
        <w:t xml:space="preserve">. Islamabad Journal of Communication Studies, 14(2), 45-62.</w:t>
      </w:r>
    </w:p>
    <w:p>
      <w:pPr>
        <w:pStyle w:val="BodyText"/>
      </w:pPr>
      <w:r>
        <w:t xml:space="preserve">This academic article provides a comprehensive overview of how digital media has transformed the communication landscape in Islamabad over the last decade. Ahmed argues that the rise of the independent videographer in Islamabad is directly linked to the city's high internet penetration and the proliferation of social media platforms. The text is particularly useful for understanding the shift from traditional broadcast journalism to user-generated content and freelance videography. It highlights how Islamabad's status as a political center has created a niche market for videographers who can document events with both technical proficiency and political sensitivity.</w:t>
      </w:r>
    </w:p>
    <w:p>
      <w:pPr>
        <w:pStyle w:val="BodyText"/>
      </w:pPr>
      <w:r>
        <w:t xml:space="preserve">Khan, R., &amp; Malik, Z. (2022).</w:t>
      </w:r>
      <w:r>
        <w:t xml:space="preserve"> </w:t>
      </w:r>
      <w:r>
        <w:rPr>
          <w:iCs/>
          <w:i/>
        </w:rPr>
        <w:t xml:space="preserve">Freelance Creative Economies in South Asia: A Case Study of Islamabad</w:t>
      </w:r>
      <w:r>
        <w:t xml:space="preserve">. Lahore University of Management Sciences Press.</w:t>
      </w:r>
    </w:p>
    <w:p>
      <w:pPr>
        <w:pStyle w:val="BodyText"/>
      </w:pPr>
      <w:r>
        <w:t xml:space="preserve">This book chapter offers an economic analysis of the freelance videographer in Islamabad. It details the income structures, client acquisition strategies, and challenges faced by visual artists in the region. The authors note that Islamabad videographers often serve a dual market: local corporate clients and international NGOs. This resource is essential for understanding the business side of videography in Pakistan, offering data on pricing trends and the impact of global remote work opportunities on local talent.</w:t>
      </w:r>
    </w:p>
    <w:bookmarkEnd w:id="21"/>
    <w:bookmarkStart w:id="22" w:name="technical-and-educational-resources"/>
    <w:p>
      <w:pPr>
        <w:pStyle w:val="Heading2"/>
      </w:pPr>
      <w:r>
        <w:t xml:space="preserve">Technical and Educational Resources</w:t>
      </w:r>
    </w:p>
    <w:p>
      <w:pPr>
        <w:pStyle w:val="FirstParagraph"/>
      </w:pPr>
      <w:r>
        <w:t xml:space="preserve">National Institute of Electronics &amp; Information Technology (NIEIT). (2023).</w:t>
      </w:r>
      <w:r>
        <w:t xml:space="preserve"> </w:t>
      </w:r>
      <w:r>
        <w:rPr>
          <w:iCs/>
          <w:i/>
        </w:rPr>
        <w:t xml:space="preserve">Certified Video Production and Editing Curriculum</w:t>
      </w:r>
      <w:r>
        <w:t xml:space="preserve">. NIEIT Official Publications.</w:t>
      </w:r>
    </w:p>
    <w:p>
      <w:pPr>
        <w:pStyle w:val="BodyText"/>
      </w:pPr>
      <w:r>
        <w:t xml:space="preserve">As one of the leading technical training institutes in Pakistan, NIEIT's curriculum document outlines the standard technical skills required for a professional videographer in the country. This resource is highly relevant for Islamabad-based practitioners, as it reflects the industry standards for camera operation, lighting, and post-production software proficiency. The document emphasizes the importance of mastering tools like Adobe Premiere Pro and DaVinci Resolve, which are ubiquitous in Islamabad's production houses. It serves as a benchmark for the technical competency expected in the local job market.</w:t>
      </w:r>
    </w:p>
    <w:p>
      <w:pPr>
        <w:pStyle w:val="BodyText"/>
      </w:pPr>
      <w:r>
        <w:t xml:space="preserve">Bhatti, A. (2020).</w:t>
      </w:r>
      <w:r>
        <w:t xml:space="preserve"> </w:t>
      </w:r>
      <w:r>
        <w:rPr>
          <w:iCs/>
          <w:i/>
        </w:rPr>
        <w:t xml:space="preserve">Visual Storytelling in the Age of Smartphones: Practical Guide for Pakistani Creators</w:t>
      </w:r>
      <w:r>
        <w:t xml:space="preserve">. Karachi: Media Arts Publishing.</w:t>
      </w:r>
    </w:p>
    <w:p>
      <w:pPr>
        <w:pStyle w:val="BodyText"/>
      </w:pPr>
      <w:r>
        <w:t xml:space="preserve">While not exclusive to Islamabad, this practical guide is widely used by videographers across Pakistan, including those in the capital. Bhatti focuses on the democratization of videography through mobile technology. The book provides actionable advice on shooting high-quality video in challenging lighting conditions common in urban Pakistani environments. For the Islamabad videographer, this text is valuable for understanding how to leverage accessible technology to produce professional-grade content for clients who may have limited budgets but high aesthetic expectations.</w:t>
      </w:r>
    </w:p>
    <w:bookmarkEnd w:id="22"/>
    <w:bookmarkStart w:id="23" w:name="cultural-and-contextual-considerations"/>
    <w:p>
      <w:pPr>
        <w:pStyle w:val="Heading2"/>
      </w:pPr>
      <w:r>
        <w:t xml:space="preserve">Cultural and Contextual Considerations</w:t>
      </w:r>
    </w:p>
    <w:p>
      <w:pPr>
        <w:pStyle w:val="FirstParagraph"/>
      </w:pPr>
      <w:r>
        <w:t xml:space="preserve">Siddiqui, F. (2019).</w:t>
      </w:r>
      <w:r>
        <w:t xml:space="preserve"> </w:t>
      </w:r>
      <w:r>
        <w:rPr>
          <w:iCs/>
          <w:i/>
        </w:rPr>
        <w:t xml:space="preserve">Cultural Nuances in Pakistani Visual Media: Ethics and Representation</w:t>
      </w:r>
      <w:r>
        <w:t xml:space="preserve">. Journal of South Asian Media Studies, 8(1), 112-129.</w:t>
      </w:r>
    </w:p>
    <w:p>
      <w:pPr>
        <w:pStyle w:val="BodyText"/>
      </w:pPr>
      <w:r>
        <w:t xml:space="preserve">This scholarly article is critical for any videographer operating in Islamabad, a city with a diverse demographic including diplomats, military personnel, and civilians. Siddiqui discusses the ethical considerations and cultural sensitivities required when filming in Pakistan. The text addresses issues of gender representation, religious respect, and privacy laws. For a videographer in Islamabad, understanding these nuances is not just an ethical imperative but a professional necessity to avoid legal complications and social backlash. This resource provides a framework for navigating the complex social fabric of the capital.</w:t>
      </w:r>
    </w:p>
    <w:p>
      <w:pPr>
        <w:pStyle w:val="BodyText"/>
      </w:pPr>
      <w:r>
        <w:t xml:space="preserve">Pakistan Broadcasting Corporation (PBC). (2021).</w:t>
      </w:r>
      <w:r>
        <w:t xml:space="preserve"> </w:t>
      </w:r>
      <w:r>
        <w:rPr>
          <w:iCs/>
          <w:i/>
        </w:rPr>
        <w:t xml:space="preserve">Regulatory Guidelines for External Broadcasters and Videographers</w:t>
      </w:r>
      <w:r>
        <w:t xml:space="preserve">. Government of Pakistan.</w:t>
      </w:r>
    </w:p>
    <w:p>
      <w:pPr>
        <w:pStyle w:val="BodyText"/>
      </w:pPr>
      <w:r>
        <w:t xml:space="preserve">This official government document outlines the legal requirements for videographers filming in public spaces and government areas in Pakistan. Islamabad, being the seat of government, has stricter regulations regarding filming near sensitive locations such as the Parliament House or the Prime Minister's Office. This resource is indispensable for professional videographers in Islamabad, as it details permit processes, restricted zones, and compliance standards. Ignorance of these regulations can lead to equipment confiscation or legal action, making this a vital reference for operational planning.</w:t>
      </w:r>
    </w:p>
    <w:bookmarkEnd w:id="23"/>
    <w:bookmarkStart w:id="24" w:name="market-trends-and-future-outlook"/>
    <w:p>
      <w:pPr>
        <w:pStyle w:val="Heading2"/>
      </w:pPr>
      <w:r>
        <w:t xml:space="preserve">Market Trends and Future Outlook</w:t>
      </w:r>
    </w:p>
    <w:p>
      <w:pPr>
        <w:pStyle w:val="FirstParagraph"/>
      </w:pPr>
      <w:r>
        <w:t xml:space="preserve">Digital Pakistan Initiative. (2022).</w:t>
      </w:r>
      <w:r>
        <w:t xml:space="preserve"> </w:t>
      </w:r>
      <w:r>
        <w:rPr>
          <w:iCs/>
          <w:i/>
        </w:rPr>
        <w:t xml:space="preserve">Annual Report on Creative Industries and Digital Content</w:t>
      </w:r>
      <w:r>
        <w:t xml:space="preserve">. Ministry of IT and Telecom.</w:t>
      </w:r>
    </w:p>
    <w:p>
      <w:pPr>
        <w:pStyle w:val="BodyText"/>
      </w:pPr>
      <w:r>
        <w:t xml:space="preserve">This government report highlights the strategic importance of the creative industry in Pakistan's economic development. It specifically mentions the growth of video content creation in major cities like Islamabad and Lahore. The report provides statistics on the increasing demand for video content in marketing, education, and entertainment sectors. For the Islamabad videographer, this document offers insight into future market trends, suggesting a growing need for specialized skills in motion graphics and virtual production. It underscores the potential for career growth and international collaboration for skilled professionals in the capital.</w:t>
      </w:r>
    </w:p>
    <w:p>
      <w:pPr>
        <w:pStyle w:val="BodyText"/>
      </w:pPr>
      <w:r>
        <w:t xml:space="preserve">Raza, H. (2023).</w:t>
      </w:r>
      <w:r>
        <w:t xml:space="preserve"> </w:t>
      </w:r>
      <w:r>
        <w:rPr>
          <w:iCs/>
          <w:i/>
        </w:rPr>
        <w:t xml:space="preserve">The Rise of Wedding Videography in Urban Pakistan: Aesthetic Shifts in Islamabad</w:t>
      </w:r>
      <w:r>
        <w:t xml:space="preserve">. Contemporary Culture Review, 5(3), 78-90.</w:t>
      </w:r>
    </w:p>
    <w:p>
      <w:pPr>
        <w:pStyle w:val="BodyText"/>
      </w:pPr>
      <w:r>
        <w:t xml:space="preserve">This article examines the specific sub-sector of wedding videography, which is a significant revenue stream for videographers in Islamabad. Raza analyzes the changing aesthetic preferences of affluent families in the capital, noting a shift towards cinematic storytelling and drone cinematography. The text provides valuable insights into the expectations of high-end clients in Islamabad, emphasizing the need for videographers to stay updated with global cinematic trends while respecting local traditions. This resource is particularly useful for videographers looking to specialize in the lucrative events market in the city.</w:t>
      </w:r>
    </w:p>
    <w:p>
      <w:pPr>
        <w:pStyle w:val="BodyText"/>
      </w:pPr>
      <w:r>
        <w:t xml:space="preserve">© 2023 Annotated Bibliography on Videography in Islamabad.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Islamabad, Pakistan</dc:title>
  <dc:creator/>
  <dc:language>en</dc:language>
  <cp:keywords/>
  <dcterms:created xsi:type="dcterms:W3CDTF">2026-08-07T03:02:11Z</dcterms:created>
  <dcterms:modified xsi:type="dcterms:W3CDTF">2026-08-07T03:02:11Z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