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Singapore</w:t>
      </w:r>
    </w:p>
    <w:bookmarkStart w:id="22" w:name="X449a5a81ef4d9937a2d5ad045c44a8224ecbc01"/>
    <w:p>
      <w:pPr>
        <w:pStyle w:val="Heading1"/>
      </w:pPr>
      <w:r>
        <w:t xml:space="preserve">Annotated Bibliography: The Videographer in Singapore</w:t>
      </w:r>
    </w:p>
    <w:p>
      <w:pPr>
        <w:pStyle w:val="FirstParagraph"/>
      </w:pPr>
      <w:r>
        <w:t xml:space="preserve">This annotated bibliography compiles essential resources regarding the profession of the videographer within the specific context of Singapore. As a global media hub and a technologically advanced nation, Singapore presents a unique landscape for visual storytelling. The following entries explore the regulatory environment, technological adoption, cultural nuances, and economic factors that define the work of a videographer in this city-state.</w:t>
      </w:r>
    </w:p>
    <w:bookmarkStart w:id="20" w:name="introduction"/>
    <w:p>
      <w:pPr>
        <w:pStyle w:val="Heading2"/>
      </w:pPr>
      <w:r>
        <w:t xml:space="preserve">Introduction</w:t>
      </w:r>
    </w:p>
    <w:p>
      <w:pPr>
        <w:pStyle w:val="FirstParagraph"/>
      </w:pPr>
      <w:r>
        <w:t xml:space="preserve">The role of a videographer in Singapore has evolved from simple documentation to complex visual communication. With the rise of digital media, corporate branding, and the government's push for a "Smart Nation," the demand for high-quality video content has surged. This bibliography serves as a foundational guide for understanding the multifaceted nature of this profession in the region.</w:t>
      </w:r>
    </w:p>
    <w:p>
      <w:pPr>
        <w:pStyle w:val="BodyText"/>
      </w:pPr>
      <w:r>
        <w:t xml:space="preserve">Infocomm Media Development Authority (IMDA). (2023).</w:t>
      </w:r>
      <w:r>
        <w:t xml:space="preserve"> </w:t>
      </w:r>
      <w:r>
        <w:rPr>
          <w:iCs/>
          <w:i/>
        </w:rPr>
        <w:t xml:space="preserve">Media Development Authority Guidelines for Filming and Broadcasting in Singapore.</w:t>
      </w:r>
      <w:r>
        <w:t xml:space="preserve"> </w:t>
      </w:r>
      <w:r>
        <w:t xml:space="preserve">Singapore: IMDA Publications.</w:t>
      </w:r>
    </w:p>
    <w:p>
      <w:pPr>
        <w:pStyle w:val="BodyText"/>
      </w:pPr>
      <w:r>
        <w:t xml:space="preserve">This official government publication is critical for any videographer operating in Singapore. It outlines the legal requirements, permits, and censorship guidelines necessary for filming in public spaces and private properties. For a videographer in Singapore, understanding these regulations is not optional but mandatory. The document details restrictions on filming sensitive locations such as military installations and government buildings, which are prevalent in the city-state. Furthermore, it addresses intellectual property rights and data privacy laws, ensuring that videographers adhere to the Personal Data Protection Act (PDPA). This resource is indispensable for navigating the bureaucratic landscape of Singapore's media industry.</w:t>
      </w:r>
    </w:p>
    <w:p>
      <w:pPr>
        <w:pStyle w:val="BodyText"/>
      </w:pPr>
      <w:r>
        <w:t xml:space="preserve">Tan, L. (2022).</w:t>
      </w:r>
      <w:r>
        <w:t xml:space="preserve"> </w:t>
      </w:r>
      <w:r>
        <w:rPr>
          <w:iCs/>
          <w:i/>
        </w:rPr>
        <w:t xml:space="preserve">Visual Storytelling in a Multicultural Hub: The Singaporean Videographer's Challenge.</w:t>
      </w:r>
      <w:r>
        <w:t xml:space="preserve"> </w:t>
      </w:r>
      <w:r>
        <w:t xml:space="preserve">Journal of Asian Media Studies, 15(3), 112-129.</w:t>
      </w:r>
    </w:p>
    <w:p>
      <w:pPr>
        <w:pStyle w:val="BodyText"/>
      </w:pPr>
      <w:r>
        <w:t xml:space="preserve">Tan’s article provides a sociological perspective on the videographer's role in Singapore. It argues that a videographer in Singapore must possess a high degree of cultural intelligence to effectively capture the nation's diverse demographics. The text explores how videographers must balance the representation of Chinese, Malay, Indian, and Eurasian communities without falling into stereotypes. This is particularly relevant for corporate videographers and documentary filmmakers who need to resonate with a local audience while maintaining a global appeal. The article highlights that technical skill alone is insufficient; a deep understanding of Singapore's social fabric is required to produce authentic and impactful visual narratives.</w:t>
      </w:r>
    </w:p>
    <w:p>
      <w:pPr>
        <w:pStyle w:val="BodyText"/>
      </w:pPr>
      <w:r>
        <w:t xml:space="preserve">Singapore Tourism Board (STB). (2023).</w:t>
      </w:r>
      <w:r>
        <w:t xml:space="preserve"> </w:t>
      </w:r>
      <w:r>
        <w:rPr>
          <w:iCs/>
          <w:i/>
        </w:rPr>
        <w:t xml:space="preserve">Visual Identity and Destination Marketing: The Role of Video Content.</w:t>
      </w:r>
      <w:r>
        <w:t xml:space="preserve"> </w:t>
      </w:r>
      <w:r>
        <w:t xml:space="preserve">Singapore: STB Research Division.</w:t>
      </w:r>
    </w:p>
    <w:p>
      <w:pPr>
        <w:pStyle w:val="BodyText"/>
      </w:pPr>
      <w:r>
        <w:t xml:space="preserve">This report examines the strategic use of video in promoting Singapore as a premier global destination. It offers valuable insights for videographers specializing in travel, lifestyle, and commercial content. The document details the aesthetic preferences of international audiences and the specific visual motifs that define Singapore, such as its skyline, greenery, and culinary scene. For a videographer in Singapore, this resource serves as a benchmark for quality and style in tourism-related projects. It also discusses the increasing demand for short-form video content for social media platforms, reflecting the shifting consumption habits of tourists and locals alike.</w:t>
      </w:r>
    </w:p>
    <w:p>
      <w:pPr>
        <w:pStyle w:val="BodyText"/>
      </w:pPr>
      <w:r>
        <w:t xml:space="preserve">Lim, S., &amp; Wong, K. (2021).</w:t>
      </w:r>
      <w:r>
        <w:t xml:space="preserve"> </w:t>
      </w:r>
      <w:r>
        <w:rPr>
          <w:iCs/>
          <w:i/>
        </w:rPr>
        <w:t xml:space="preserve">Technological Integration in Singapore's Media Production Industry.</w:t>
      </w:r>
      <w:r>
        <w:t xml:space="preserve"> </w:t>
      </w:r>
      <w:r>
        <w:t xml:space="preserve">Singapore Management University Press.</w:t>
      </w:r>
    </w:p>
    <w:p>
      <w:pPr>
        <w:pStyle w:val="BodyText"/>
      </w:pPr>
      <w:r>
        <w:t xml:space="preserve">Lim and Wong analyze the rapid adoption of emerging technologies by videographers in Singapore. The book covers the integration of drones, virtual reality (VR), and artificial intelligence (AI) in video production. Given Singapore's status as a tech-forward nation, videographers are expected to stay abreast of these advancements. The authors argue that the use of drones, for instance, has revolutionized aerial cinematography in Singapore, but it is heavily regulated by the Civil Aviation Authority. This resource is essential for videographers looking to future-proof their careers and leverage technology to enhance their creative output in the competitive Singaporean market.</w:t>
      </w:r>
    </w:p>
    <w:p>
      <w:pPr>
        <w:pStyle w:val="BodyText"/>
      </w:pPr>
      <w:r>
        <w:t xml:space="preserve">National Arts Council (NAC). (2022).</w:t>
      </w:r>
      <w:r>
        <w:t xml:space="preserve"> </w:t>
      </w:r>
      <w:r>
        <w:rPr>
          <w:iCs/>
          <w:i/>
        </w:rPr>
        <w:t xml:space="preserve">Supporting Local Filmmakers and Videographers: Grants and Opportunities.</w:t>
      </w:r>
      <w:r>
        <w:t xml:space="preserve"> </w:t>
      </w:r>
      <w:r>
        <w:t xml:space="preserve">Singapore: NAC Publications.</w:t>
      </w:r>
    </w:p>
    <w:p>
      <w:pPr>
        <w:pStyle w:val="BodyText"/>
      </w:pPr>
      <w:r>
        <w:t xml:space="preserve">This guide outlines the various funding opportunities available to videographers and filmmakers in Singapore. It details the criteria for grants aimed at fostering local talent and encouraging the production of culturally significant content. For independent videographers in Singapore, this document is a roadmap to financial support and professional development. It emphasizes the government's commitment to nurturing a vibrant arts scene and provides information on workshops, mentorship programs, and exhibition opportunities. Understanding these resources can significantly impact a videographer's ability to undertake ambitious projects and gain recognition in the local industry.</w:t>
      </w:r>
    </w:p>
    <w:p>
      <w:pPr>
        <w:pStyle w:val="BodyText"/>
      </w:pPr>
      <w:r>
        <w:t xml:space="preserve">Chua, R. (2023).</w:t>
      </w:r>
      <w:r>
        <w:t xml:space="preserve"> </w:t>
      </w:r>
      <w:r>
        <w:rPr>
          <w:iCs/>
          <w:i/>
        </w:rPr>
        <w:t xml:space="preserve">The Gig Economy and Freelance Videographers in Singapore.</w:t>
      </w:r>
      <w:r>
        <w:t xml:space="preserve"> </w:t>
      </w:r>
      <w:r>
        <w:t xml:space="preserve">Urban Studies Quarterly, 40(2), 88-105.</w:t>
      </w:r>
    </w:p>
    <w:p>
      <w:pPr>
        <w:pStyle w:val="BodyText"/>
      </w:pPr>
      <w:r>
        <w:t xml:space="preserve">Chua’s research focuses on the economic realities faced by freelance videographers in Singapore. The article discusses the prevalence of the gig economy in the media sector and the challenges related to income stability, client acquisition, and self-employment taxes. It provides a realistic view of the business side of being a videographer in Singapore, highlighting the importance of networking and personal branding. The study also touches on the impact of global platforms like Upwork and Fiverr on the local market, suggesting that videographers must compete not only locally but also internationally. This resource is crucial for understanding the professional and financial landscape of the profession.</w:t>
      </w:r>
    </w:p>
    <w:p>
      <w:pPr>
        <w:pStyle w:val="BodyText"/>
      </w:pPr>
      <w:r>
        <w:t xml:space="preserve">Singapore Press Holdings (SPH). (2022).</w:t>
      </w:r>
      <w:r>
        <w:t xml:space="preserve"> </w:t>
      </w:r>
      <w:r>
        <w:rPr>
          <w:iCs/>
          <w:i/>
        </w:rPr>
        <w:t xml:space="preserve">Digital Transformation in News Media: The Rise of Video Journalism.</w:t>
      </w:r>
      <w:r>
        <w:t xml:space="preserve"> </w:t>
      </w:r>
      <w:r>
        <w:t xml:space="preserve">Singapore: SPH Media.</w:t>
      </w:r>
    </w:p>
    <w:p>
      <w:pPr>
        <w:pStyle w:val="BodyText"/>
      </w:pPr>
      <w:r>
        <w:t xml:space="preserve">This report by SPH, a major media conglomerate in Singapore, explores the shift from text-based to video-based news reporting. It highlights the growing demand for videographers who can produce fast-paced, accurate, and engaging news content. For videographers interested in journalism, this document offers insights into the editorial standards and ethical considerations specific to Singapore. It also discusses the technical requirements for live streaming and mobile journalism, which are becoming increasingly important in the fast-paced media environment of Singapore. This resource underscores the versatility required of modern videographers in the country.</w:t>
      </w:r>
    </w:p>
    <w:p>
      <w:pPr>
        <w:pStyle w:val="BodyText"/>
      </w:pPr>
      <w:r>
        <w:t xml:space="preserve">Lee, M. (2021).</w:t>
      </w:r>
      <w:r>
        <w:t xml:space="preserve"> </w:t>
      </w:r>
      <w:r>
        <w:rPr>
          <w:iCs/>
          <w:i/>
        </w:rPr>
        <w:t xml:space="preserve">Wedding Videography Trends in Singapore: Cultural Fusion and Modern Aesthetics.</w:t>
      </w:r>
      <w:r>
        <w:t xml:space="preserve"> </w:t>
      </w:r>
      <w:r>
        <w:t xml:space="preserve">Asian Wedding Industry Review, 8(4), 45-52.</w:t>
      </w:r>
    </w:p>
    <w:p>
      <w:pPr>
        <w:pStyle w:val="BodyText"/>
      </w:pPr>
      <w:r>
        <w:t xml:space="preserve">Lee’s article provides a niche but significant look at the wedding videography sector in Singapore. It examines how videographers blend traditional cultural rituals with contemporary cinematic styles to create unique wedding films. This is particularly relevant given the multicultural nature of Singaporean weddings. The article discusses the technical and creative skills required to capture these events, including low-light photography and emotional storytelling. For videographers specializing in events, this resource offers valuable insights into client expectations and market trends in one of the most lucrative segments of the industry in Singapore.</w:t>
      </w:r>
    </w:p>
    <w:bookmarkEnd w:id="20"/>
    <w:bookmarkStart w:id="21" w:name="conclusion"/>
    <w:p>
      <w:pPr>
        <w:pStyle w:val="Heading2"/>
      </w:pPr>
      <w:r>
        <w:t xml:space="preserve">Conclusion</w:t>
      </w:r>
    </w:p>
    <w:p>
      <w:pPr>
        <w:pStyle w:val="FirstParagraph"/>
      </w:pPr>
      <w:r>
        <w:t xml:space="preserve">The profession of a videographer in Singapore is characterized by a blend of regulatory compliance, cultural sensitivity, technological innovation, and economic adaptability. The resources compiled in this annotated bibliography provide a comprehensive overview of the key factors influencing this field. Whether one is a student, a freelancer, or an established professional, understanding these aspects is crucial for success in the dynamic media landscape of Singapore.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Singapore</dc:title>
  <dc:creator/>
  <dc:language>en</dc:language>
  <cp:keywords/>
  <dcterms:created xsi:type="dcterms:W3CDTF">2026-08-07T03:47:55Z</dcterms:created>
  <dcterms:modified xsi:type="dcterms:W3CDTF">2026-08-07T03:47:55Z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