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Spain</w:t>
      </w:r>
      <w:r>
        <w:t xml:space="preserve"> </w:t>
      </w:r>
      <w:r>
        <w:t xml:space="preserve">Barcelona</w:t>
      </w:r>
    </w:p>
    <w:bookmarkStart w:id="24" w:name="Xface0f28d04eae7ba2d7c5c62be531e1cd53c3a"/>
    <w:p>
      <w:pPr>
        <w:pStyle w:val="Heading1"/>
      </w:pPr>
      <w:r>
        <w:t xml:space="preserve">Annotated Bibliography: The Videographer in Spain Barcelona</w:t>
      </w:r>
    </w:p>
    <w:p>
      <w:pPr>
        <w:pStyle w:val="FirstParagraph"/>
      </w:pPr>
      <w:r>
        <w:t xml:space="preserve">This annotated bibliography compiles essential resources regarding the professional landscape of videography within the specific context of Barcelona, Spain. The collection addresses the unique intersection of creative visual storytelling, the robust tourism and event sectors of Catalonia, and the regulatory frameworks governing audiovisual production in Spain. These sources are curated to assist videographers in understanding market demands, legal requirements, and cultural nuances specific to operating in Barcelona.</w:t>
      </w:r>
    </w:p>
    <w:bookmarkStart w:id="20" w:name="regulatory-and-legal-frameworks"/>
    <w:p>
      <w:pPr>
        <w:pStyle w:val="Heading2"/>
      </w:pPr>
      <w:r>
        <w:t xml:space="preserve">Regulatory and Legal Frameworks</w:t>
      </w:r>
    </w:p>
    <w:p>
      <w:pPr>
        <w:pStyle w:val="FirstParagraph"/>
      </w:pPr>
      <w:r>
        <w:t xml:space="preserve"> </w:t>
      </w:r>
      <w:r>
        <w:t xml:space="preserve">Ministerio de Cultura y Deporte. (2022).</w:t>
      </w:r>
      <w:r>
        <w:t xml:space="preserve"> </w:t>
      </w:r>
      <w:r>
        <w:rPr>
          <w:iCs/>
          <w:i/>
        </w:rPr>
        <w:t xml:space="preserve">Ley de la Industria Cinematográfica y Audiovisual de España</w:t>
      </w:r>
      <w:r>
        <w:t xml:space="preserve">. Madrid: Boletín Oficial del Estado.</w:t>
      </w:r>
      <w:r>
        <w:t xml:space="preserve"> </w:t>
      </w:r>
    </w:p>
    <w:p>
      <w:pPr>
        <w:pStyle w:val="BodyText"/>
      </w:pPr>
      <w:r>
        <w:t xml:space="preserve">This primary legal document outlines the national regulations governing audiovisual production in Spain. For a videographer operating in Barcelona, understanding this law is critical for navigating tax incentives, co-production agreements, and intellectual property rights. The text details the requirements for registering as a professional audiovisual creator, which is a prerequisite for accessing public funding and grants offered by both the Spanish government and the Generalitat de Catalunya. It provides the foundational legal structure necessary for any videographer aiming to transition from freelance work to established professional status within the Spanish market.</w:t>
      </w:r>
    </w:p>
    <w:p>
      <w:pPr>
        <w:pStyle w:val="BodyText"/>
      </w:pPr>
      <w:r>
        <w:t xml:space="preserve"> </w:t>
      </w:r>
      <w:r>
        <w:t xml:space="preserve">Ajuntament de Barcelona. (2023).</w:t>
      </w:r>
      <w:r>
        <w:t xml:space="preserve"> </w:t>
      </w:r>
      <w:r>
        <w:rPr>
          <w:iCs/>
          <w:i/>
        </w:rPr>
        <w:t xml:space="preserve">Regulació de l'ús de l'espai públic per a gravacions audiovisuals</w:t>
      </w:r>
      <w:r>
        <w:t xml:space="preserve">. Barcelona: Institut de Cultura de Barcelona.</w:t>
      </w:r>
      <w:r>
        <w:t xml:space="preserve"> </w:t>
      </w:r>
    </w:p>
    <w:p>
      <w:pPr>
        <w:pStyle w:val="BodyText"/>
      </w:pPr>
      <w:r>
        <w:t xml:space="preserve">This municipal regulation is specifically tailored to the city of Barcelona and is indispensable for videographers planning to shoot in public spaces. Barcelona’s iconic locations, such as Park Güell, La Rambla, and the Gothic Quarter, are heavily regulated to manage tourism and preserve heritage. This document explains the permitting process required for commercial videography, distinguishing between amateur use and professional production. It highlights the necessity of obtaining authorization from the Institut de Cultura de Barcelona (ICUB) to avoid fines and ensure legal compliance. For videographers targeting the tourism or real estate sectors in Barcelona, this resource is vital for logistical planning.</w:t>
      </w:r>
    </w:p>
    <w:bookmarkEnd w:id="20"/>
    <w:bookmarkStart w:id="21" w:name="market-analysis-and-industry-trends"/>
    <w:p>
      <w:pPr>
        <w:pStyle w:val="Heading2"/>
      </w:pPr>
      <w:r>
        <w:t xml:space="preserve">Market Analysis and Industry Trends</w:t>
      </w:r>
    </w:p>
    <w:p>
      <w:pPr>
        <w:pStyle w:val="FirstParagraph"/>
      </w:pPr>
      <w:r>
        <w:t xml:space="preserve"> </w:t>
      </w:r>
      <w:r>
        <w:t xml:space="preserve">Institut Català de les Empreses Culturals (ICEC). (2023).</w:t>
      </w:r>
      <w:r>
        <w:t xml:space="preserve"> </w:t>
      </w:r>
      <w:r>
        <w:rPr>
          <w:iCs/>
          <w:i/>
        </w:rPr>
        <w:t xml:space="preserve">Informe anual del sector audiovisual a Catalunya</w:t>
      </w:r>
      <w:r>
        <w:t xml:space="preserve">. Barcelona: Generalitat de Catalunya.</w:t>
      </w:r>
      <w:r>
        <w:t xml:space="preserve"> </w:t>
      </w:r>
    </w:p>
    <w:p>
      <w:pPr>
        <w:pStyle w:val="BodyText"/>
      </w:pPr>
      <w:r>
        <w:t xml:space="preserve">This annual report provides comprehensive data on the audiovisual sector in Catalonia, with a significant focus on Barcelona as the regional hub. The report analyzes market growth, employment trends, and the increasing demand for high-quality video content driven by the digital economy. It offers valuable insights into the types of projects most prevalent in the region, including corporate videos, music videos, and short films. For a videographer, this document serves as a market analysis tool, helping to identify emerging niches and understand the competitive landscape. It also highlights the support mechanisms available through ICEC, such as grants and networking events, which are crucial for professional development in the Barcelona area.</w:t>
      </w:r>
    </w:p>
    <w:p>
      <w:pPr>
        <w:pStyle w:val="BodyText"/>
      </w:pPr>
      <w:r>
        <w:t xml:space="preserve"> </w:t>
      </w:r>
      <w:r>
        <w:t xml:space="preserve">García, M., &amp; López, J. (2022).</w:t>
      </w:r>
      <w:r>
        <w:t xml:space="preserve"> </w:t>
      </w:r>
      <w:r>
        <w:rPr>
          <w:iCs/>
          <w:i/>
        </w:rPr>
        <w:t xml:space="preserve">Tourism and Visual Storytelling: The Role of Videography in Destination Marketing</w:t>
      </w:r>
      <w:r>
        <w:t xml:space="preserve">. Journal of Spanish Tourism Studies, 15(2), 45-62.</w:t>
      </w:r>
      <w:r>
        <w:t xml:space="preserve"> </w:t>
      </w:r>
    </w:p>
    <w:p>
      <w:pPr>
        <w:pStyle w:val="BodyText"/>
      </w:pPr>
      <w:r>
        <w:t xml:space="preserve">This academic article examines the symbiotic relationship between videography and tourism marketing, using Barcelona as a primary case study. It argues that high-quality video content is now the dominant medium for destination promotion, influencing travel decisions more than traditional photography. The authors analyze successful campaigns by Barcelona’s tourism board and local businesses, highlighting the aesthetic and narrative techniques that resonate with international audiences. For videographers in Barcelona, this article provides strategic guidance on how to tailor their work to the tourism sector, emphasizing the importance of capturing the city’s cultural vibrancy, architectural beauty, and lifestyle appeal. It underscores the economic opportunities available for videographers who can effectively collaborate with hotels, event organizers, and travel agencies.</w:t>
      </w:r>
    </w:p>
    <w:bookmarkEnd w:id="21"/>
    <w:bookmarkStart w:id="22" w:name="cultural-and-creative-context"/>
    <w:p>
      <w:pPr>
        <w:pStyle w:val="Heading2"/>
      </w:pPr>
      <w:r>
        <w:t xml:space="preserve">Cultural and Creative Context</w:t>
      </w:r>
    </w:p>
    <w:p>
      <w:pPr>
        <w:pStyle w:val="FirstParagraph"/>
      </w:pPr>
      <w:r>
        <w:t xml:space="preserve"> </w:t>
      </w:r>
      <w:r>
        <w:t xml:space="preserve">Serra, A. (2021).</w:t>
      </w:r>
      <w:r>
        <w:t xml:space="preserve"> </w:t>
      </w:r>
      <w:r>
        <w:rPr>
          <w:iCs/>
          <w:i/>
        </w:rPr>
        <w:t xml:space="preserve">Barcelona: A City of Light and Shadow in Contemporary Cinema</w:t>
      </w:r>
      <w:r>
        <w:t xml:space="preserve">. Barcelona: Edicions Universitat de Barcelona.</w:t>
      </w:r>
      <w:r>
        <w:t xml:space="preserve"> </w:t>
      </w:r>
    </w:p>
    <w:p>
      <w:pPr>
        <w:pStyle w:val="BodyText"/>
      </w:pPr>
      <w:r>
        <w:t xml:space="preserve">This book explores the visual identity of Barcelona as depicted in contemporary film and video. It delves into how the city’s unique lighting, architecture, and urban dynamics influence the work of filmmakers and videographers. The author discusses the challenges and opportunities of shooting in Barcelona, from navigating crowded streets to capturing the essence of local neighborhoods. For videographers, this text offers a deeper understanding of the city’s visual language, encouraging a more nuanced and authentic approach to storytelling. It also highlights the importance of cultural sensitivity and respect for local communities, which is increasingly valued by clients and audiences alike.</w:t>
      </w:r>
    </w:p>
    <w:p>
      <w:pPr>
        <w:pStyle w:val="BodyText"/>
      </w:pPr>
      <w:r>
        <w:t xml:space="preserve"> </w:t>
      </w:r>
      <w:r>
        <w:t xml:space="preserve">Col·lectiu Videògraf BCN. (2023).</w:t>
      </w:r>
      <w:r>
        <w:t xml:space="preserve"> </w:t>
      </w:r>
      <w:r>
        <w:rPr>
          <w:iCs/>
          <w:i/>
        </w:rPr>
        <w:t xml:space="preserve">Guia pràctica per a videògrafs independents a Barcelona</w:t>
      </w:r>
      <w:r>
        <w:t xml:space="preserve">. Barcelona: Autoeditat.</w:t>
      </w:r>
      <w:r>
        <w:t xml:space="preserve"> </w:t>
      </w:r>
    </w:p>
    <w:p>
      <w:pPr>
        <w:pStyle w:val="BodyText"/>
      </w:pPr>
      <w:r>
        <w:t xml:space="preserve">This practical guide, created by a collective of independent videographers in Barcelona, offers hands-on advice for navigating the local industry. It covers topics such as pricing strategies, client acquisition, equipment rental, and collaboration with other creatives. The guide is particularly valuable for its insider perspective on the Barcelona market, including recommendations for reliable vendors, popular shooting locations, and networking opportunities. It also addresses the specific challenges faced by videographers in the city, such as high competition and the need to differentiate one’s style. This resource is an essential tool for both newcomers and established professionals looking to optimize their operations in Barcelona.</w:t>
      </w:r>
    </w:p>
    <w:bookmarkEnd w:id="22"/>
    <w:bookmarkStart w:id="23" w:name="technical-and-professional-development"/>
    <w:p>
      <w:pPr>
        <w:pStyle w:val="Heading2"/>
      </w:pPr>
      <w:r>
        <w:t xml:space="preserve">Technical and Professional Development</w:t>
      </w:r>
    </w:p>
    <w:p>
      <w:pPr>
        <w:pStyle w:val="FirstParagraph"/>
      </w:pPr>
      <w:r>
        <w:t xml:space="preserve"> </w:t>
      </w:r>
      <w:r>
        <w:t xml:space="preserve">Escola de Cinema de Barcelona. (2023).</w:t>
      </w:r>
      <w:r>
        <w:t xml:space="preserve"> </w:t>
      </w:r>
      <w:r>
        <w:rPr>
          <w:iCs/>
          <w:i/>
        </w:rPr>
        <w:t xml:space="preserve">Programa de formació en videografia professional</w:t>
      </w:r>
      <w:r>
        <w:t xml:space="preserve">. Barcelona: ESB.</w:t>
      </w:r>
      <w:r>
        <w:t xml:space="preserve"> </w:t>
      </w:r>
    </w:p>
    <w:p>
      <w:pPr>
        <w:pStyle w:val="BodyText"/>
      </w:pPr>
      <w:r>
        <w:t xml:space="preserve">This document outlines the curriculum of a professional videography program offered by a leading film school in Barcelona. It details the technical and creative skills required for success in the field, including camera operation, lighting, sound design, and post-production. The program emphasizes the importance of adapting to the specific demands of the Barcelona market, such as multilingual communication and cultural awareness. For videographers seeking to enhance their skills or formalize their training, this resource provides a roadmap for professional development. It also highlights the value of networking and mentorship within the local film community, which can be crucial for career advancement.</w:t>
      </w:r>
    </w:p>
    <w:p>
      <w:pPr>
        <w:pStyle w:val="BodyText"/>
      </w:pPr>
      <w:r>
        <w:t xml:space="preserve"> </w:t>
      </w:r>
      <w:r>
        <w:t xml:space="preserve">Rodríguez, P. (2022).</w:t>
      </w:r>
      <w:r>
        <w:t xml:space="preserve"> </w:t>
      </w:r>
      <w:r>
        <w:rPr>
          <w:iCs/>
          <w:i/>
        </w:rPr>
        <w:t xml:space="preserve">Digital Marketing and Video Content: Strategies for Small Businesses in Barcelona</w:t>
      </w:r>
      <w:r>
        <w:t xml:space="preserve">. Barcelona: Editorial Gestión.</w:t>
      </w:r>
      <w:r>
        <w:t xml:space="preserve"> </w:t>
      </w:r>
    </w:p>
    <w:p>
      <w:pPr>
        <w:pStyle w:val="BodyText"/>
      </w:pPr>
      <w:r>
        <w:t xml:space="preserve">This book focuses on the growing demand for video content among small and medium-sized enterprises (SMEs) in Barcelona. It explores how videographers can partner with local businesses to create compelling marketing materials that drive engagement and sales. The author provides case studies of successful collaborations between videographers and SMEs in sectors such as hospitality, retail, and technology. For videographers, this resource offers practical insights into understanding client needs, proposing effective video strategies, and delivering high-quality results. It also emphasizes the importance of staying updated with digital marketing trends, which are rapidly evolving in Barcelona’s competitive business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Spain Barcelona</dc:title>
  <dc:creator/>
  <dc:language>en</dc:language>
  <cp:keywords/>
  <dcterms:created xsi:type="dcterms:W3CDTF">2026-08-07T03:44:32Z</dcterms:created>
  <dcterms:modified xsi:type="dcterms:W3CDTF">2026-08-07T03:44:32Z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