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Madrid,</w:t>
      </w:r>
      <w:r>
        <w:t xml:space="preserve"> </w:t>
      </w:r>
      <w:r>
        <w:t xml:space="preserve">Spain</w:t>
      </w:r>
    </w:p>
    <w:bookmarkStart w:id="25" w:name="Xcbec130698993d0d25923632b2fd8f0e9fd1453"/>
    <w:p>
      <w:pPr>
        <w:pStyle w:val="Heading1"/>
      </w:pPr>
      <w:r>
        <w:t xml:space="preserve">Annotated Bibliography: The Videographer in Madrid, Spain</w:t>
      </w:r>
    </w:p>
    <w:p>
      <w:pPr>
        <w:pStyle w:val="FirstParagraph"/>
      </w:pPr>
      <w:r>
        <w:t xml:space="preserve">The role of the videographer in the contemporary media landscape is multifaceted, requiring technical proficiency, artistic vision, and cultural adaptability. This annotated bibliography focuses specifically on the context of Madrid, Spain, a city that serves as a critical hub for European media production, tourism, and cultural events. The selected resources below explore the technical demands of videography, the legal frameworks governing media production in Spain, the economic realities of the freelance market in Madrid, and the cultural nuances necessary for capturing the essence of the city. These sources provide a comprehensive foundation for understanding the professional environment of a videographer operating within the Spanish capital.</w:t>
      </w:r>
    </w:p>
    <w:bookmarkStart w:id="20" w:name="technical-and-artistic-foundations"/>
    <w:p>
      <w:pPr>
        <w:pStyle w:val="Heading2"/>
      </w:pPr>
      <w:r>
        <w:t xml:space="preserve">Technical and Artistic Foundations</w:t>
      </w:r>
    </w:p>
    <w:p>
      <w:pPr>
        <w:pStyle w:val="FirstParagraph"/>
      </w:pPr>
      <w:r>
        <w:t xml:space="preserve"> </w:t>
      </w:r>
      <w:r>
        <w:t xml:space="preserve">Blain, J. (2021).</w:t>
      </w:r>
      <w:r>
        <w:t xml:space="preserve"> </w:t>
      </w:r>
      <w:r>
        <w:rPr>
          <w:iCs/>
          <w:i/>
        </w:rPr>
        <w:t xml:space="preserve">The Digital Videographer: A Complete Guide to Shooting and Editing Video</w:t>
      </w:r>
      <w:r>
        <w:t xml:space="preserve">. Focal Press.</w:t>
      </w:r>
      <w:r>
        <w:t xml:space="preserve"> </w:t>
      </w:r>
    </w:p>
    <w:p>
      <w:pPr>
        <w:pStyle w:val="BodyText"/>
      </w:pPr>
      <w:r>
        <w:t xml:space="preserve">This comprehensive textbook serves as a foundational resource for videographers seeking to master the technical aspects of digital video production. Blain covers camera operation, lighting techniques, and audio recording in depth. For a videographer in Madrid, this text is particularly relevant due to its emphasis on adapting to diverse lighting conditions, a skill essential when filming in the city's historic, often shadowed streets or its bright, sun-drenched plazas. The book also addresses workflow efficiency, which is crucial for freelancers in Madrid who often juggle multiple projects with tight deadlines.</w:t>
      </w:r>
    </w:p>
    <w:p>
      <w:pPr>
        <w:pStyle w:val="BodyText"/>
      </w:pPr>
      <w:r>
        <w:t xml:space="preserve"> </w:t>
      </w:r>
      <w:r>
        <w:t xml:space="preserve">Ward, S. (2019).</w:t>
      </w:r>
      <w:r>
        <w:t xml:space="preserve"> </w:t>
      </w:r>
      <w:r>
        <w:rPr>
          <w:iCs/>
          <w:i/>
        </w:rPr>
        <w:t xml:space="preserve">Visual Storytelling: The Art of Cinematography</w:t>
      </w:r>
      <w:r>
        <w:t xml:space="preserve">. Routledge.</w:t>
      </w:r>
      <w:r>
        <w:t xml:space="preserve"> </w:t>
      </w:r>
    </w:p>
    <w:p>
      <w:pPr>
        <w:pStyle w:val="BodyText"/>
      </w:pPr>
      <w:r>
        <w:t xml:space="preserve">Ward’s work delves into the artistic principles of cinematography, focusing on composition, color theory, and narrative structure. In the context of Madrid, a city rich in visual history and architectural grandeur, understanding how to frame shots that convey emotion and story is vital. This resource helps videographers move beyond mere documentation to create compelling visual narratives that resonate with both local and international audiences. It is especially useful for those working in commercial or documentary projects that aim to showcase Madrid’s cultural heritage.</w:t>
      </w:r>
    </w:p>
    <w:bookmarkEnd w:id="20"/>
    <w:bookmarkStart w:id="21" w:name="legal-and-regulatory-frameworks-in-spain"/>
    <w:p>
      <w:pPr>
        <w:pStyle w:val="Heading2"/>
      </w:pPr>
      <w:r>
        <w:t xml:space="preserve">Legal and Regulatory Frameworks in Spain</w:t>
      </w:r>
    </w:p>
    <w:p>
      <w:pPr>
        <w:pStyle w:val="FirstParagraph"/>
      </w:pPr>
      <w:r>
        <w:t xml:space="preserve"> </w:t>
      </w:r>
      <w:r>
        <w:t xml:space="preserve">Ministerio de Cultura y Deporte. (2022).</w:t>
      </w:r>
      <w:r>
        <w:t xml:space="preserve"> </w:t>
      </w:r>
      <w:r>
        <w:rPr>
          <w:iCs/>
          <w:i/>
        </w:rPr>
        <w:t xml:space="preserve">Ley de Propiedad Intelectual (Intellectual Property Law)</w:t>
      </w:r>
      <w:r>
        <w:t xml:space="preserve">. Gobierno de España.</w:t>
      </w:r>
      <w:r>
        <w:t xml:space="preserve"> </w:t>
      </w:r>
    </w:p>
    <w:p>
      <w:pPr>
        <w:pStyle w:val="BodyText"/>
      </w:pPr>
      <w:r>
        <w:t xml:space="preserve">This official government document outlines the intellectual property laws in Spain, which are critical for videographers to understand. It covers copyright, licensing, and the rights of creators and clients. For videographers working in Madrid, where commercial productions and corporate events are common, knowledge of this law is essential to protect their work and ensure compliance with client agreements. It also addresses issues related to the use of music and other copyrighted materials in video projects, a frequent concern in the Spanish media industry.</w:t>
      </w:r>
    </w:p>
    <w:p>
      <w:pPr>
        <w:pStyle w:val="BodyText"/>
      </w:pPr>
      <w:r>
        <w:t xml:space="preserve"> </w:t>
      </w:r>
      <w:r>
        <w:t xml:space="preserve">Agencia Española de Protección de Datos (AEPD). (2023).</w:t>
      </w:r>
      <w:r>
        <w:t xml:space="preserve"> </w:t>
      </w:r>
      <w:r>
        <w:rPr>
          <w:iCs/>
          <w:i/>
        </w:rPr>
        <w:t xml:space="preserve">Guía sobre el tratamiento de imágenes en el ámbito laboral y público</w:t>
      </w:r>
      <w:r>
        <w:t xml:space="preserve">.</w:t>
      </w:r>
      <w:r>
        <w:t xml:space="preserve"> </w:t>
      </w:r>
    </w:p>
    <w:p>
      <w:pPr>
        <w:pStyle w:val="BodyText"/>
      </w:pPr>
      <w:r>
        <w:t xml:space="preserve">The Spanish Data Protection Agency’s guide provides detailed information on the legal requirements for capturing and using images of individuals in public and private spaces. For videographers in Madrid, this is particularly important when filming in crowded areas, at public events, or in workplaces. The guide explains consent requirements, data storage practices, and the rights of individuals depicted in videos. Compliance with these regulations is mandatory to avoid legal penalties and maintain professional integrity.</w:t>
      </w:r>
    </w:p>
    <w:bookmarkEnd w:id="21"/>
    <w:bookmarkStart w:id="22" w:name="X6d8822dbd0496cd6cf24ce71836b724933f3d31"/>
    <w:p>
      <w:pPr>
        <w:pStyle w:val="Heading2"/>
      </w:pPr>
      <w:r>
        <w:t xml:space="preserve">Economic and Professional Context in Madrid</w:t>
      </w:r>
    </w:p>
    <w:p>
      <w:pPr>
        <w:pStyle w:val="FirstParagraph"/>
      </w:pPr>
      <w:r>
        <w:t xml:space="preserve"> </w:t>
      </w:r>
      <w:r>
        <w:t xml:space="preserve">Asociación de Profesionales de la Imagen y el Sonido (APIS). (2023).</w:t>
      </w:r>
      <w:r>
        <w:t xml:space="preserve"> </w:t>
      </w:r>
      <w:r>
        <w:rPr>
          <w:iCs/>
          <w:i/>
        </w:rPr>
        <w:t xml:space="preserve">Informe Anual del Sector Audiovisual en Madrid</w:t>
      </w:r>
      <w:r>
        <w:t xml:space="preserve">.</w:t>
      </w:r>
      <w:r>
        <w:t xml:space="preserve"> </w:t>
      </w:r>
    </w:p>
    <w:p>
      <w:pPr>
        <w:pStyle w:val="BodyText"/>
      </w:pPr>
      <w:r>
        <w:t xml:space="preserve">This annual report by the Association of Image and Sound Professionals provides valuable insights into the economic conditions of the audiovisual sector in Madrid. It includes data on employment trends, average rates for videography services, and the impact of digital platforms on the industry. For videographers considering a career in Madrid, this report offers a realistic overview of the market, helping them understand pricing strategies, competition, and opportunities for growth. It also highlights the importance of networking and professional associations in securing consistent work.</w:t>
      </w:r>
    </w:p>
    <w:p>
      <w:pPr>
        <w:pStyle w:val="BodyText"/>
      </w:pPr>
      <w:r>
        <w:t xml:space="preserve"> </w:t>
      </w:r>
      <w:r>
        <w:t xml:space="preserve">García, M. (2022).</w:t>
      </w:r>
      <w:r>
        <w:t xml:space="preserve"> </w:t>
      </w:r>
      <w:r>
        <w:rPr>
          <w:iCs/>
          <w:i/>
        </w:rPr>
        <w:t xml:space="preserve">Freelance Videography in Spain: Challenges and Opportunities</w:t>
      </w:r>
      <w:r>
        <w:t xml:space="preserve">. Journal of Media Economics, 15(3), 45-62.</w:t>
      </w:r>
      <w:r>
        <w:t xml:space="preserve"> </w:t>
      </w:r>
    </w:p>
    <w:p>
      <w:pPr>
        <w:pStyle w:val="BodyText"/>
      </w:pPr>
      <w:r>
        <w:t xml:space="preserve">García’s article examines the specific challenges faced by freelance videographers in Spain, including irregular income, lack of social security benefits, and the need for continuous skill development. The study focuses on Madrid as a case study, highlighting the city’s vibrant but competitive market. It offers practical advice on managing finances, building a client base, and leveraging online platforms to find work. This resource is invaluable for videographers navigating the freelance landscape in Madrid, providing both cautionary insights and strategies for success.</w:t>
      </w:r>
    </w:p>
    <w:bookmarkEnd w:id="22"/>
    <w:bookmarkStart w:id="23" w:name="cultural-and-touristic-perspectives"/>
    <w:p>
      <w:pPr>
        <w:pStyle w:val="Heading2"/>
      </w:pPr>
      <w:r>
        <w:t xml:space="preserve">Cultural and Touristic Perspectives</w:t>
      </w:r>
    </w:p>
    <w:p>
      <w:pPr>
        <w:pStyle w:val="FirstParagraph"/>
      </w:pPr>
      <w:r>
        <w:t xml:space="preserve"> </w:t>
      </w:r>
      <w:r>
        <w:t xml:space="preserve">Ayuntamiento de Madrid. (2023).</w:t>
      </w:r>
      <w:r>
        <w:t xml:space="preserve"> </w:t>
      </w:r>
      <w:r>
        <w:rPr>
          <w:iCs/>
          <w:i/>
        </w:rPr>
        <w:t xml:space="preserve">Guía de Rodaje en Madrid</w:t>
      </w:r>
      <w:r>
        <w:t xml:space="preserve">.</w:t>
      </w:r>
      <w:r>
        <w:t xml:space="preserve"> </w:t>
      </w:r>
    </w:p>
    <w:p>
      <w:pPr>
        <w:pStyle w:val="BodyText"/>
      </w:pPr>
      <w:r>
        <w:t xml:space="preserve">The Madrid City Council’s filming guide is an essential resource for videographers planning to shoot in the city. It provides information on permits, restricted areas, and recommended locations for various types of productions. The guide also highlights Madrid’s cultural landmarks and neighborhoods, offering suggestions for capturing the city’s unique atmosphere. For videographers working on tourism, real estate, or promotional projects, this document is indispensable for ensuring smooth and legally compliant filming operations.</w:t>
      </w:r>
    </w:p>
    <w:p>
      <w:pPr>
        <w:pStyle w:val="BodyText"/>
      </w:pPr>
      <w:r>
        <w:t xml:space="preserve"> </w:t>
      </w:r>
      <w:r>
        <w:t xml:space="preserve">López, R. (2021).</w:t>
      </w:r>
      <w:r>
        <w:t xml:space="preserve"> </w:t>
      </w:r>
      <w:r>
        <w:rPr>
          <w:iCs/>
          <w:i/>
        </w:rPr>
        <w:t xml:space="preserve">Capturing the Soul of Madrid: A Videographer’s Perspective</w:t>
      </w:r>
      <w:r>
        <w:t xml:space="preserve">. Spanish Cultural Review, 8(2), 112-130.</w:t>
      </w:r>
      <w:r>
        <w:t xml:space="preserve"> </w:t>
      </w:r>
    </w:p>
    <w:p>
      <w:pPr>
        <w:pStyle w:val="BodyText"/>
      </w:pPr>
      <w:r>
        <w:t xml:space="preserve">López’s article offers a personal and artistic reflection on videography in Madrid, emphasizing the importance of cultural sensitivity and local knowledge. The author discusses how to authentically represent Madrid’s diverse communities, traditions, and daily life in video projects. This resource is particularly useful for videographers aiming to create content that resonates with local audiences while appealing to international viewers. It underscores the need for videographers to engage with the city’s culture deeply, beyond superficial stereotypes.</w:t>
      </w:r>
    </w:p>
    <w:bookmarkEnd w:id="23"/>
    <w:bookmarkStart w:id="24" w:name="conclusion"/>
    <w:p>
      <w:pPr>
        <w:pStyle w:val="Heading2"/>
      </w:pPr>
      <w:r>
        <w:t xml:space="preserve">Conclusion</w:t>
      </w:r>
    </w:p>
    <w:p>
      <w:pPr>
        <w:pStyle w:val="FirstParagraph"/>
      </w:pPr>
      <w:r>
        <w:t xml:space="preserve">The annotated bibliography above provides a well-rounded overview of the key aspects relevant to videographers working in Madrid, Spain. From technical skills and legal compliance to economic realities and cultural insights, these resources equip videographers with the knowledge needed to thrive in this dynamic environment. By integrating these perspectives, videographers can produce high-quality content that not only meets professional standards but also captures the unique spirit of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Madrid, Spain</dc:title>
  <dc:creator/>
  <dc:language>en</dc:language>
  <cp:keywords/>
  <dcterms:created xsi:type="dcterms:W3CDTF">2026-08-07T02:10:35Z</dcterms:created>
  <dcterms:modified xsi:type="dcterms:W3CDTF">2026-08-07T02:10:35Z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