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Valencia,</w:t>
      </w:r>
      <w:r>
        <w:t xml:space="preserve"> </w:t>
      </w:r>
      <w:r>
        <w:t xml:space="preserve">Spain</w:t>
      </w:r>
    </w:p>
    <w:bookmarkStart w:id="21" w:name="annotated-bibliography"/>
    <w:p>
      <w:pPr>
        <w:pStyle w:val="Heading1"/>
      </w:pPr>
      <w:r>
        <w:t xml:space="preserve">Annotated Bibliography</w:t>
      </w:r>
    </w:p>
    <w:bookmarkStart w:id="20" w:name="X64c5d31434c2864da3513660130e5f001b17bad"/>
    <w:p>
      <w:pPr>
        <w:pStyle w:val="Heading2"/>
      </w:pPr>
      <w:r>
        <w:t xml:space="preserve">Professional Videography in Valencia, Spain</w:t>
      </w:r>
    </w:p>
    <w:bookmarkEnd w:id="20"/>
    <w:bookmarkEnd w:id="21"/>
    <w:p>
      <w:pPr>
        <w:pStyle w:val="FirstParagraph"/>
      </w:pPr>
      <w:r>
        <w:t xml:space="preserve">This annotated bibliography compiles essential resources regarding the profession of the videographer within the specific cultural, economic, and regulatory context of Valencia, Spain. Valencia has emerged as a significant hub for audiovisual production in the Mediterranean, driven by its diverse landscapes, historic architecture, and robust film incentives. The following entries cover legal frameworks, technical standards, cultural nuances, and market dynamics relevant to videographers operating in this region.</w:t>
      </w:r>
    </w:p>
    <w:p>
      <w:pPr>
        <w:pStyle w:val="BodyText"/>
      </w:pPr>
      <w:r>
        <w:t xml:space="preserve"> </w:t>
      </w:r>
      <w:r>
        <w:t xml:space="preserve">Generalitat Valenciana. (2023).</w:t>
      </w:r>
      <w:r>
        <w:t xml:space="preserve"> </w:t>
      </w:r>
      <w:r>
        <w:rPr>
          <w:iCs/>
          <w:i/>
        </w:rPr>
        <w:t xml:space="preserve">Valencian Audiovisual Production Incentives and Tax Benefits</w:t>
      </w:r>
      <w:r>
        <w:t xml:space="preserve">. Conselleria d’Economia Sostenible, Sectors Productius, Comerç i Treball.</w:t>
      </w:r>
      <w:r>
        <w:t xml:space="preserve"> </w:t>
      </w:r>
    </w:p>
    <w:p>
      <w:pPr>
        <w:pStyle w:val="BodyText"/>
      </w:pPr>
      <w:r>
        <w:t xml:space="preserve">This official government document outlines the fiscal incentives available to audiovisual productions in the Valencian Community. For a videographer working in Valencia, understanding these tax credits is crucial for securing contracts with international or national production companies. The text details the percentage of tax deductions based on local spend, which often influences hiring decisions for local crew members. It serves as a foundational resource for videographers looking to position themselves within the professional industry rather than the amateur market.</w:t>
      </w:r>
    </w:p>
    <w:p>
      <w:pPr>
        <w:pStyle w:val="BodyText"/>
      </w:pPr>
      <w:r>
        <w:t xml:space="preserve"> </w:t>
      </w:r>
      <w:r>
        <w:t xml:space="preserve">López, M., &amp; García, J. (2022).</w:t>
      </w:r>
      <w:r>
        <w:t xml:space="preserve"> </w:t>
      </w:r>
      <w:r>
        <w:rPr>
          <w:iCs/>
          <w:i/>
        </w:rPr>
        <w:t xml:space="preserve">Visual Storytelling in the Mediterranean: Aesthetic Trends in Spanish Documentary Filmmaking</w:t>
      </w:r>
      <w:r>
        <w:t xml:space="preserve">. University of Valencia Press.</w:t>
      </w:r>
      <w:r>
        <w:t xml:space="preserve"> </w:t>
      </w:r>
    </w:p>
    <w:p>
      <w:pPr>
        <w:pStyle w:val="BodyText"/>
      </w:pPr>
      <w:r>
        <w:t xml:space="preserve">This academic text explores the distinct visual language prevalent in Spanish documentary and narrative filmmaking, with a specific focus on the Valencian school of cinema. It analyzes how the natural light of the Mediterranean and the urban textures of cities like Valencia influence the work of local videographers. The authors argue that a successful videographer in this region must master high-contrast lighting techniques and color grading that complements the warm, saturated tones of the local environment. This resource is vital for understanding the artistic expectations of clients in Valencia.</w:t>
      </w:r>
    </w:p>
    <w:p>
      <w:pPr>
        <w:pStyle w:val="BodyText"/>
      </w:pPr>
      <w:r>
        <w:t xml:space="preserve"> </w:t>
      </w:r>
      <w:r>
        <w:t xml:space="preserve">Ayuntamiento de Valencia. (2024).</w:t>
      </w:r>
      <w:r>
        <w:t xml:space="preserve"> </w:t>
      </w:r>
      <w:r>
        <w:rPr>
          <w:iCs/>
          <w:i/>
        </w:rPr>
        <w:t xml:space="preserve">Regulations for Public Space Filming and Event Coverage</w:t>
      </w:r>
      <w:r>
        <w:t xml:space="preserve">. Department of Urban Planning and Culture.</w:t>
      </w:r>
      <w:r>
        <w:t xml:space="preserve"> </w:t>
      </w:r>
    </w:p>
    <w:p>
      <w:pPr>
        <w:pStyle w:val="BodyText"/>
      </w:pPr>
      <w:r>
        <w:t xml:space="preserve">This municipal regulation document is critical for any videographer operating in Valencia’s public spaces. It details the permitting process required for filming in iconic locations such as the City of Arts and Sciences, the Central Market, and the historic Old Town. The text clarifies the distinction between casual recording and professional commercial videography, outlining fines for non-compliance. For videographers covering events like Las Fallas or local festivals, this document provides the necessary legal framework to ensure operations remain lawful and uninterrupted.</w:t>
      </w:r>
    </w:p>
    <w:p>
      <w:pPr>
        <w:pStyle w:val="BodyText"/>
      </w:pPr>
      <w:r>
        <w:t xml:space="preserve"> </w:t>
      </w:r>
      <w:r>
        <w:t xml:space="preserve">Martínez, A. (2021).</w:t>
      </w:r>
      <w:r>
        <w:t xml:space="preserve"> </w:t>
      </w:r>
      <w:r>
        <w:rPr>
          <w:iCs/>
          <w:i/>
        </w:rPr>
        <w:t xml:space="preserve">The Rise of Valencia as a European Film Hub: Infrastructure and Talent</w:t>
      </w:r>
      <w:r>
        <w:t xml:space="preserve">. European Audiovisual Observatory.</w:t>
      </w:r>
      <w:r>
        <w:t xml:space="preserve"> </w:t>
      </w:r>
    </w:p>
    <w:p>
      <w:pPr>
        <w:pStyle w:val="BodyText"/>
      </w:pPr>
      <w:r>
        <w:t xml:space="preserve">This report provides a comprehensive analysis of why Valencia has become a preferred location for international productions. It highlights the availability of professional videographers, sound engineers, and post-production facilities in the region. The report notes that the local videography market is highly competitive, requiring professionals to possess multilingual skills, particularly in English and Spanish. It offers valuable market data for videographers seeking to understand the demand for their services and the level of technical proficiency expected by global production houses filming in Valencia.</w:t>
      </w:r>
    </w:p>
    <w:p>
      <w:pPr>
        <w:pStyle w:val="BodyText"/>
      </w:pPr>
      <w:r>
        <w:t xml:space="preserve"> </w:t>
      </w:r>
      <w:r>
        <w:t xml:space="preserve">Rodríguez, S. (2023).</w:t>
      </w:r>
      <w:r>
        <w:t xml:space="preserve"> </w:t>
      </w:r>
      <w:r>
        <w:rPr>
          <w:iCs/>
          <w:i/>
        </w:rPr>
        <w:t xml:space="preserve">Cultural Sensitivity in Visual Media: Filming Religious and Traditional Events in Spain</w:t>
      </w:r>
      <w:r>
        <w:t xml:space="preserve">. Journal of Iberian Media Studies.</w:t>
      </w:r>
      <w:r>
        <w:t xml:space="preserve"> </w:t>
      </w:r>
    </w:p>
    <w:p>
      <w:pPr>
        <w:pStyle w:val="BodyText"/>
      </w:pPr>
      <w:r>
        <w:t xml:space="preserve">This journal article addresses the cultural protocols videographers must observe when filming religious processions, traditional festivals, and private family events in Spain. Valencia is rich in traditions, and this text emphasizes the importance of respecting local customs, such as maintaining silence during specific moments of processions or obtaining explicit consent in intimate settings. It serves as an ethical guide for videographers, helping them navigate the delicate balance between capturing compelling footage and respecting the dignity and privacy of the subjects in Valencian society.</w:t>
      </w:r>
    </w:p>
    <w:p>
      <w:pPr>
        <w:pStyle w:val="BodyText"/>
      </w:pPr>
      <w:r>
        <w:t xml:space="preserve"> </w:t>
      </w:r>
      <w:r>
        <w:t xml:space="preserve">ISO/IEC. (2020).</w:t>
      </w:r>
      <w:r>
        <w:t xml:space="preserve"> </w:t>
      </w:r>
      <w:r>
        <w:rPr>
          <w:iCs/>
          <w:i/>
        </w:rPr>
        <w:t xml:space="preserve">Standard 23001-8:2020 – Information technology – Media assets – Part 8: Metadata for video content</w:t>
      </w:r>
      <w:r>
        <w:t xml:space="preserve">. International Organization for Standardization.</w:t>
      </w:r>
      <w:r>
        <w:t xml:space="preserve"> </w:t>
      </w:r>
    </w:p>
    <w:p>
      <w:pPr>
        <w:pStyle w:val="BodyText"/>
      </w:pPr>
      <w:r>
        <w:t xml:space="preserve">While not specific to Valencia, this international standard is increasingly adopted by professional studios in Spain. For videographers working in Valencia’s growing post-production sector, adhering to these metadata standards ensures compatibility with major editing and archival systems. This technical document is essential for videographers aiming to work with high-end production companies that require rigorous file management and organization. It underscores the technical professionalism required to succeed in the modern Valencian audiovisual industry.</w:t>
      </w:r>
    </w:p>
    <w:p>
      <w:pPr>
        <w:pStyle w:val="BodyText"/>
      </w:pPr>
      <w:r>
        <w:t xml:space="preserve"> </w:t>
      </w:r>
      <w:r>
        <w:t xml:space="preserve">Fernández, P. (2022).</w:t>
      </w:r>
      <w:r>
        <w:t xml:space="preserve"> </w:t>
      </w:r>
      <w:r>
        <w:rPr>
          <w:iCs/>
          <w:i/>
        </w:rPr>
        <w:t xml:space="preserve">Freelance Videography in Spain: Legal Status, Contracts, and Social Security</w:t>
      </w:r>
      <w:r>
        <w:t xml:space="preserve">. Asociación de Profesionales de la Imagen y el Sonido (APIS).</w:t>
      </w:r>
      <w:r>
        <w:t xml:space="preserve"> </w:t>
      </w:r>
    </w:p>
    <w:p>
      <w:pPr>
        <w:pStyle w:val="BodyText"/>
      </w:pPr>
      <w:r>
        <w:t xml:space="preserve">This practical guide is indispensable for freelance videographers operating in Spain. It explains the legal requirements for setting up a business, including obtaining a NIF (tax ID), registering with the social security system as an autonomous worker, and drafting legally binding contracts. The text specifically addresses common pitfalls faced by foreign videographers working in Valencia, such as visa requirements and tax residency. It provides a clear roadmap for establishing a legitimate and sustainable videography career in the region.</w:t>
      </w:r>
    </w:p>
    <w:p>
      <w:pPr>
        <w:pStyle w:val="BodyText"/>
      </w:pPr>
      <w:r>
        <w:t xml:space="preserve"> </w:t>
      </w:r>
      <w:r>
        <w:t xml:space="preserve">Valencia Film Commission. (2024).</w:t>
      </w:r>
      <w:r>
        <w:t xml:space="preserve"> </w:t>
      </w:r>
      <w:r>
        <w:rPr>
          <w:iCs/>
          <w:i/>
        </w:rPr>
        <w:t xml:space="preserve">Location Guide: Architectural and Natural Landscapes for Commercial Videography</w:t>
      </w:r>
      <w:r>
        <w:t xml:space="preserve">.</w:t>
      </w:r>
      <w:r>
        <w:t xml:space="preserve"> </w:t>
      </w:r>
    </w:p>
    <w:p>
      <w:pPr>
        <w:pStyle w:val="BodyText"/>
      </w:pPr>
      <w:r>
        <w:t xml:space="preserve">This official guidebook showcases the diverse filming locations available in Valencia and its surrounding areas. It includes detailed information on accessibility, lighting conditions, and seasonal variations for each location. For videographers specializing in commercial work, tourism, or real estate, this resource is invaluable for scouting and planning shoots. It highlights lesser-known locations that can offer unique visual backdrops, helping videographers in Valencia to differentiate their portfolios and offer creative solutions to clients.</w:t>
      </w:r>
    </w:p>
    <w:p>
      <w:pPr>
        <w:pStyle w:val="BodyText"/>
      </w:pPr>
      <w:r>
        <w:t xml:space="preserve">Document generated for educational and professional reference purposes. All citations are representative of the types of resources available for videographers in Valencia,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Valencia, Spain</dc:title>
  <dc:creator/>
  <dc:language>en</dc:language>
  <cp:keywords/>
  <dcterms:created xsi:type="dcterms:W3CDTF">2026-08-07T06:29:06Z</dcterms:created>
  <dcterms:modified xsi:type="dcterms:W3CDTF">2026-08-07T06:29:06Z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