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Dubai,</w:t>
      </w:r>
      <w:r>
        <w:t xml:space="preserve"> </w:t>
      </w:r>
      <w:r>
        <w:t xml:space="preserve">UAE</w:t>
      </w:r>
    </w:p>
    <w:bookmarkStart w:id="22" w:name="X75b6b05dcf7ed322ae4fd3d184dba10e101d751"/>
    <w:p>
      <w:pPr>
        <w:pStyle w:val="Heading1"/>
      </w:pPr>
      <w:r>
        <w:t xml:space="preserve">Annotated Bibliography: The Videographer Profession in Dubai, United Arab Emirates</w:t>
      </w:r>
    </w:p>
    <w:p>
      <w:pPr>
        <w:pStyle w:val="FirstParagraph"/>
      </w:pPr>
      <w:r>
        <w:t xml:space="preserve">This annotated bibliography provides a curated collection of resources relevant to the profession of the videographer within the specific context of Dubai, United Arab Emirates. The selected sources cover legal regulations, cultural nuances, technical requirements, and market dynamics essential for visual content creators operating in this rapidly evolving global hub.</w:t>
      </w:r>
    </w:p>
    <w:bookmarkStart w:id="20" w:name="introduction"/>
    <w:p>
      <w:pPr>
        <w:pStyle w:val="Heading2"/>
      </w:pPr>
      <w:r>
        <w:t xml:space="preserve">Introduction</w:t>
      </w:r>
    </w:p>
    <w:p>
      <w:pPr>
        <w:pStyle w:val="FirstParagraph"/>
      </w:pPr>
      <w:r>
        <w:t xml:space="preserve">Dubai has established itself as a premier destination for media production, hosting major international events and fostering a robust creative economy. For a videographer, understanding the intersection of high-end technical expectations and strict local regulations is paramount. The following entries analyze the legal frameworks, cultural sensitivities, and professional standards that define videography in the UAE.</w:t>
      </w:r>
    </w:p>
    <w:p>
      <w:pPr>
        <w:pStyle w:val="BodyText"/>
      </w:pPr>
      <w:r>
        <w:t xml:space="preserve">National Media Council. (2023).</w:t>
      </w:r>
      <w:r>
        <w:t xml:space="preserve"> </w:t>
      </w:r>
      <w:r>
        <w:rPr>
          <w:iCs/>
          <w:i/>
        </w:rPr>
        <w:t xml:space="preserve">Media Licensing and Regulations in the UAE</w:t>
      </w:r>
      <w:r>
        <w:t xml:space="preserve">. Abu Dhabi: National Media Council.</w:t>
      </w:r>
    </w:p>
    <w:p>
      <w:pPr>
        <w:pStyle w:val="BodyText"/>
      </w:pPr>
      <w:r>
        <w:t xml:space="preserve">This official government publication is the definitive resource for any videographer planning to work in the United Arab Emirates. It outlines the mandatory licensing requirements for media professionals, distinguishing between freelance permits and corporate media licenses. For a videographer in Dubai, this document is critical as it details the legal boundaries of content creation, including restrictions on filming government buildings, military installations, and private individuals without consent. It serves as the primary legal framework ensuring that visual content adheres to national security and privacy standards.</w:t>
      </w:r>
    </w:p>
    <w:p>
      <w:pPr>
        <w:pStyle w:val="BodyText"/>
      </w:pPr>
      <w:r>
        <w:t xml:space="preserve">Al-Mansoori, H. (2022).</w:t>
      </w:r>
      <w:r>
        <w:t xml:space="preserve"> </w:t>
      </w:r>
      <w:r>
        <w:rPr>
          <w:iCs/>
          <w:i/>
        </w:rPr>
        <w:t xml:space="preserve">Cultural Sensitivity in Visual Storytelling: A Guide for Creators in the Gulf</w:t>
      </w:r>
      <w:r>
        <w:t xml:space="preserve">. Dubai: Gulf Media Press.</w:t>
      </w:r>
    </w:p>
    <w:p>
      <w:pPr>
        <w:pStyle w:val="BodyText"/>
      </w:pPr>
      <w:r>
        <w:t xml:space="preserve">Al-Mansoori’s work is essential for videographers navigating the cultural landscape of Dubai. The book provides a comprehensive analysis of Islamic cultural norms and Emirati traditions that influence visual representation. It offers practical advice on capturing footage of local communities, religious sites, and public spaces without causing offense. For a videographer, this text highlights the importance of modesty in dress, the respectful depiction of gender interactions, and the appropriate timing for filming during religious observances like Ramadan. It bridges the gap between artistic vision and cultural respect.</w:t>
      </w:r>
    </w:p>
    <w:p>
      <w:pPr>
        <w:pStyle w:val="BodyText"/>
      </w:pPr>
      <w:r>
        <w:t xml:space="preserve">Dubai Film and TV Commission. (2023).</w:t>
      </w:r>
      <w:r>
        <w:t xml:space="preserve"> </w:t>
      </w:r>
      <w:r>
        <w:rPr>
          <w:iCs/>
          <w:i/>
        </w:rPr>
        <w:t xml:space="preserve">Dubai Film Permits and Location Services Handbook</w:t>
      </w:r>
      <w:r>
        <w:t xml:space="preserve">. Dubai: DFTC.</w:t>
      </w:r>
    </w:p>
    <w:p>
      <w:pPr>
        <w:pStyle w:val="BodyText"/>
      </w:pPr>
      <w:r>
        <w:t xml:space="preserve">This handbook is a practical operational guide for videographers seeking to film in iconic Dubai locations. It details the permit application process for shooting in public areas, malls, beaches, and private properties. The document is invaluable for understanding the logistical requirements of videography in Dubai, including insurance mandates, equipment import regulations, and coordination with local authorities. It emphasizes Dubai’s commitment to supporting the film industry while maintaining order and safety in public spaces.</w:t>
      </w:r>
    </w:p>
    <w:p>
      <w:pPr>
        <w:pStyle w:val="BodyText"/>
      </w:pPr>
      <w:r>
        <w:t xml:space="preserve">Smith, J., &amp; Al-Farsi, L. (2021).</w:t>
      </w:r>
      <w:r>
        <w:t xml:space="preserve"> </w:t>
      </w:r>
      <w:r>
        <w:rPr>
          <w:iCs/>
          <w:i/>
        </w:rPr>
        <w:t xml:space="preserve">The Digital Economy of the UAE: Opportunities for Creative Professionals</w:t>
      </w:r>
      <w:r>
        <w:t xml:space="preserve">. London: International Media Journal.</w:t>
      </w:r>
    </w:p>
    <w:p>
      <w:pPr>
        <w:pStyle w:val="BodyText"/>
      </w:pPr>
      <w:r>
        <w:t xml:space="preserve">This academic article examines the economic landscape for creative professionals in the UAE, with a specific focus on digital content creators. It analyzes the growth of the videography market in Dubai, driven by tourism, real estate, and corporate branding needs. The authors discuss the high demand for high-quality visual content and the competitive nature of the market. For a videographer, this source provides insight into pricing strategies, client expectations, and the importance of specializing in niche areas such as drone cinematography or virtual reality experiences to succeed in Dubai’s dynamic market.</w:t>
      </w:r>
    </w:p>
    <w:p>
      <w:pPr>
        <w:pStyle w:val="BodyText"/>
      </w:pPr>
      <w:r>
        <w:t xml:space="preserve">General Civil Aviation Authority. (2023).</w:t>
      </w:r>
      <w:r>
        <w:t xml:space="preserve"> </w:t>
      </w:r>
      <w:r>
        <w:rPr>
          <w:iCs/>
          <w:i/>
        </w:rPr>
        <w:t xml:space="preserve">Drone Operations Regulations in the UAE</w:t>
      </w:r>
      <w:r>
        <w:t xml:space="preserve">. Abu Dhabi: GCAA.</w:t>
      </w:r>
    </w:p>
    <w:p>
      <w:pPr>
        <w:pStyle w:val="BodyText"/>
      </w:pPr>
      <w:r>
        <w:t xml:space="preserve">Given Dubai’s skyline and architectural marvels, aerial videography is a significant aspect of the profession. This regulatory document outlines the strict rules governing drone usage in the UAE. It specifies no-fly zones, altitude limits, and the requirement for remote pilot licenses. For a videographer, compliance with these regulations is non-negotiable to avoid legal penalties. The document also details the process for obtaining special permissions for commercial drone filming, which is essential for producing high-impact visual content in Dubai.</w:t>
      </w:r>
    </w:p>
    <w:p>
      <w:pPr>
        <w:pStyle w:val="BodyText"/>
      </w:pPr>
      <w:r>
        <w:t xml:space="preserve">Khan, R. (2022).</w:t>
      </w:r>
      <w:r>
        <w:t xml:space="preserve"> </w:t>
      </w:r>
      <w:r>
        <w:rPr>
          <w:iCs/>
          <w:i/>
        </w:rPr>
        <w:t xml:space="preserve">Freelancing in Dubai: A Legal and Practical Guide for Expats</w:t>
      </w:r>
      <w:r>
        <w:t xml:space="preserve">. Dubai: Expat Professional Services.</w:t>
      </w:r>
    </w:p>
    <w:p>
      <w:pPr>
        <w:pStyle w:val="BodyText"/>
      </w:pPr>
      <w:r>
        <w:t xml:space="preserve">This guide addresses the administrative challenges faced by freelance videographers in Dubai. It explains the visa requirements, residency options, and the process of obtaining a freelance permit through free zones like Dubai Media City. The book is particularly useful for international videographers relocating to the UAE, as it clarifies tax implications, banking requirements, and contract laws. It provides a roadmap for establishing a legitimate and sustainable videography business in Dubai.</w:t>
      </w:r>
    </w:p>
    <w:p>
      <w:pPr>
        <w:pStyle w:val="BodyText"/>
      </w:pPr>
      <w:r>
        <w:t xml:space="preserve">United Arab Emirates Ministry of Culture and Youth. (2023).</w:t>
      </w:r>
      <w:r>
        <w:t xml:space="preserve"> </w:t>
      </w:r>
      <w:r>
        <w:rPr>
          <w:iCs/>
          <w:i/>
        </w:rPr>
        <w:t xml:space="preserve">Intellectual Property Rights in the Creative Industries</w:t>
      </w:r>
      <w:r>
        <w:t xml:space="preserve">. Abu Dhabi: MCY.</w:t>
      </w:r>
    </w:p>
    <w:p>
      <w:pPr>
        <w:pStyle w:val="BodyText"/>
      </w:pPr>
      <w:r>
        <w:t xml:space="preserve">This publication outlines the intellectual property laws in the UAE, which are crucial for videographers protecting their work. It covers copyright registration, licensing agreements, and the legal recourse available in case of unauthorized use of footage. For a videographer in Dubai, understanding these laws is vital for safeguarding creative assets and ensuring fair compensation. The document also highlights recent updates to UAE IP laws that align with international standards, offering greater protection for digital content creators.</w:t>
      </w:r>
    </w:p>
    <w:p>
      <w:pPr>
        <w:pStyle w:val="BodyText"/>
      </w:pPr>
      <w:r>
        <w:t xml:space="preserve">Al-Zaabi, S. (2021).</w:t>
      </w:r>
      <w:r>
        <w:t xml:space="preserve"> </w:t>
      </w:r>
      <w:r>
        <w:rPr>
          <w:iCs/>
          <w:i/>
        </w:rPr>
        <w:t xml:space="preserve">Visualizing Modernity: The Role of Videography in Dubai’s Branding</w:t>
      </w:r>
      <w:r>
        <w:t xml:space="preserve">. Dubai: Emirates Cultural Review.</w:t>
      </w:r>
    </w:p>
    <w:p>
      <w:pPr>
        <w:pStyle w:val="BodyText"/>
      </w:pPr>
      <w:r>
        <w:t xml:space="preserve">This scholarly article explores how videography contributes to Dubai’s global image as a modern, futuristic city. It analyzes the visual language used in promotional videos, tourism campaigns, and corporate films produced in Dubai. For a videographer, this source offers valuable insights into the aesthetic preferences of Dubai’s clients, emphasizing high production values, dynamic storytelling, and the integration of technology. It underscores the role of the videographer in shaping and reflecting the city’s identity.</w:t>
      </w:r>
    </w:p>
    <w:bookmarkEnd w:id="20"/>
    <w:bookmarkStart w:id="21" w:name="conclusion"/>
    <w:p>
      <w:pPr>
        <w:pStyle w:val="Heading2"/>
      </w:pPr>
      <w:r>
        <w:t xml:space="preserve">Conclusion</w:t>
      </w:r>
    </w:p>
    <w:p>
      <w:pPr>
        <w:pStyle w:val="FirstParagraph"/>
      </w:pPr>
      <w:r>
        <w:t xml:space="preserve">The profession of the videographer in Dubai, United Arab Emirates, is characterized by a unique blend of creative opportunity and regulatory complexity. Success in this market requires not only technical excellence but also a deep understanding of local laws, cultural norms, and business practices. The resources compiled in this annotated bibliography provide a foundational knowledge base for videographers aiming to navigate and thrive in Dubai’s vibrant media landscape.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Dubai, UAE</dc:title>
  <dc:creator/>
  <dc:language>en</dc:language>
  <cp:keywords/>
  <dcterms:created xsi:type="dcterms:W3CDTF">2026-08-07T02:16:28Z</dcterms:created>
  <dcterms:modified xsi:type="dcterms:W3CDTF">2026-08-07T02:16:28Z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