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1fded031db5b9d3717b3ca895a4051a68dcf3cf"/>
    <w:p>
      <w:pPr>
        <w:pStyle w:val="Heading1"/>
      </w:pPr>
      <w:r>
        <w:t xml:space="preserve">Annotated Bibliography: The Role of the Web Designer in Kinshasa, DR Congo</w:t>
      </w:r>
    </w:p>
    <w:p>
      <w:pPr>
        <w:pStyle w:val="FirstParagraph"/>
      </w:pPr>
      <w:r>
        <w:t xml:space="preserve">This annotated bibliography compiles key resources regarding the practice, challenges, and opportunities of web design within the specific context of Kinshasa, the capital of the Democratic Republic of the Congo (DRC). As the digital landscape in Central Africa evolves, the web designer in Kinshasa faces unique constraints related to infrastructure, mobile-first usage, and local cultural nuances. The following entries provide a comprehensive overview of the technical, economic, and social factors shaping this profession in the region.</w:t>
      </w:r>
    </w:p>
    <w:bookmarkEnd w:id="20"/>
    <w:bookmarkStart w:id="21" w:name="infrastructure-and-technical-constraints"/>
    <w:p>
      <w:pPr>
        <w:pStyle w:val="Heading2"/>
      </w:pPr>
      <w:r>
        <w:t xml:space="preserve">Infrastructure and Technical Constraints</w:t>
      </w:r>
    </w:p>
    <w:p>
      <w:pPr>
        <w:pStyle w:val="FirstParagraph"/>
      </w:pPr>
      <w:r>
        <w:t xml:space="preserve">GSMA. (2023). The Mobile Economy Sub-Saharan Africa 2023. GSMA Intelligence.</w:t>
      </w:r>
    </w:p>
    <w:p>
      <w:pPr>
        <w:pStyle w:val="BodyText"/>
      </w:pPr>
      <w:r>
        <w:t xml:space="preserve">This comprehensive report analyzes the state of mobile connectivity across Sub-Saharan Africa, with specific data points for the Democratic Republic of the Congo. It highlights the rapid growth of mobile internet subscriptions while noting significant disparities in data affordability and network reliability. The report emphasizes that in major urban centers like Kinshasa, mobile devices are the primary, and often sole, gateway to the internet for the vast majority of users.</w:t>
      </w:r>
    </w:p>
    <w:p>
      <w:pPr>
        <w:pStyle w:val="BodyText"/>
      </w:pPr>
      <w:r>
        <w:t xml:space="preserve">For a web designer operating in Kinshasa, this resource is critical. It underscores the absolute necessity of a "mobile-first" design strategy. Designers must prioritize lightweight assets, responsive layouts, and fast load times to accommodate fluctuating network speeds and limited data plans common among Kinshasa's population. Ignoring these constraints renders a website inaccessible to the target audience.</w:t>
      </w:r>
    </w:p>
    <w:p>
      <w:pPr>
        <w:pStyle w:val="BodyText"/>
      </w:pPr>
      <w:r>
        <w:t xml:space="preserve">World Bank. (2022). Digital Development in the Democratic Republic of Congo: Challenges and Opportunities. World Bank Group.</w:t>
      </w:r>
    </w:p>
    <w:p>
      <w:pPr>
        <w:pStyle w:val="BodyText"/>
      </w:pPr>
      <w:r>
        <w:t xml:space="preserve">This document outlines the broader digital ecosystem in the DRC, focusing on infrastructure gaps, regulatory frameworks, and the digital divide. It discusses the reliance on international bandwidth and the high costs associated with local internet service providers. The report also touches upon the growing importance of digital financial services and e-commerce in Kinshasa as drivers for web adoption.</w:t>
      </w:r>
    </w:p>
    <w:p>
      <w:pPr>
        <w:pStyle w:val="BodyText"/>
      </w:pPr>
      <w:r>
        <w:t xml:space="preserve">This source provides the macroeconomic context for web designers in Kinshasa. Understanding the high cost of data and infrastructure limitations helps designers make informed decisions about technology stacks. It suggests that web solutions should be optimized for low-bandwidth environments and that integrating local payment gateways is essential for commercial web projects in the region.</w:t>
      </w:r>
    </w:p>
    <w:bookmarkEnd w:id="21"/>
    <w:bookmarkStart w:id="22" w:name="user-experience-and-cultural-context"/>
    <w:p>
      <w:pPr>
        <w:pStyle w:val="Heading2"/>
      </w:pPr>
      <w:r>
        <w:t xml:space="preserve">User Experience and Cultural Context</w:t>
      </w:r>
    </w:p>
    <w:p>
      <w:pPr>
        <w:pStyle w:val="FirstParagraph"/>
      </w:pPr>
      <w:r>
        <w:t xml:space="preserve">Nielsen Norman Group. (2021). Designing for Emerging Markets: Mobile UX Best Practices. NN/g.</w:t>
      </w:r>
    </w:p>
    <w:p>
      <w:pPr>
        <w:pStyle w:val="BodyText"/>
      </w:pPr>
      <w:r>
        <w:t xml:space="preserve">While not specific to the DRC, this article provides globally applicable guidelines for designing user experiences in emerging markets. It covers topics such as offline functionality, data-saving modes, and the importance of intuitive navigation for users with varying levels of digital literacy. The authors argue that standard Western UX patterns often fail in markets where smartphone usage is newer and more constrained.</w:t>
      </w:r>
    </w:p>
    <w:p>
      <w:pPr>
        <w:pStyle w:val="BodyText"/>
      </w:pPr>
      <w:r>
        <w:t xml:space="preserve">This resource is highly relevant for web designers in Kinshasa who may be accustomed to global design trends but need to adapt them for local users. It reinforces the need for simplicity and clarity in interface design. For Kinshasa, where digital literacy is growing but not universal, avoiding complex interactions and ensuring clear visual hierarchies are paramount for effective web design.</w:t>
      </w:r>
    </w:p>
    <w:p>
      <w:pPr>
        <w:pStyle w:val="BodyText"/>
      </w:pPr>
      <w:r>
        <w:t xml:space="preserve">Mukendi, J. (2020). "Digital Identity and Local Content in Congolese Web Spaces." Journal of African Media Studies, 12(3), 45-62.</w:t>
      </w:r>
    </w:p>
    <w:p>
      <w:pPr>
        <w:pStyle w:val="BodyText"/>
      </w:pPr>
      <w:r>
        <w:t xml:space="preserve">This academic paper explores how Congolese web designers and content creators are navigating the tension between global digital standards and local cultural identity. It examines the use of local languages (such as Lingala and French), imagery, and cultural symbols in web design within Kinshasa. The author argues that successful local websites are those that authentically reflect the cultural context of their users rather than simply copying foreign templates.</w:t>
      </w:r>
    </w:p>
    <w:p>
      <w:pPr>
        <w:pStyle w:val="BodyText"/>
      </w:pPr>
      <w:r>
        <w:t xml:space="preserve">This is a crucial text for understanding the cultural dimension of web design in Kinshasa. It advises designers to move beyond generic templates and incorporate local linguistic and visual elements. For a web designer in Kinshasa, this means considering bilingual interfaces (French/Lingala) and using imagery that resonates with the local population, thereby increasing user engagement and trust.</w:t>
      </w:r>
    </w:p>
    <w:bookmarkEnd w:id="22"/>
    <w:bookmarkStart w:id="23" w:name="X1183893ffcf349b21688f3485238e23c3b52253"/>
    <w:p>
      <w:pPr>
        <w:pStyle w:val="Heading2"/>
      </w:pPr>
      <w:r>
        <w:t xml:space="preserve">Professional Development and Economic Impact</w:t>
      </w:r>
    </w:p>
    <w:p>
      <w:pPr>
        <w:pStyle w:val="FirstParagraph"/>
      </w:pPr>
      <w:r>
        <w:t xml:space="preserve">FreeCodeCamp. (2023). How to Become a Web Developer in Africa: A Comprehensive Guide. FreeCodeCamp News.</w:t>
      </w:r>
    </w:p>
    <w:p>
      <w:pPr>
        <w:pStyle w:val="BodyText"/>
      </w:pPr>
      <w:r>
        <w:t xml:space="preserve">This online guide details the pathways for aspiring web developers and designers across the African continent. It covers self-learning resources, bootcamps, and the importance of building a portfolio. The article highlights the growing demand for digital skills in African tech hubs and the opportunities for remote work and local entrepreneurship.</w:t>
      </w:r>
    </w:p>
    <w:p>
      <w:pPr>
        <w:pStyle w:val="BodyText"/>
      </w:pPr>
      <w:r>
        <w:t xml:space="preserve">For the web designer in Kinshasa, this resource serves as a practical roadmap for skill acquisition and career advancement. It validates the profession's growing importance in the local economy and provides actionable advice on staying competitive. It also highlights the potential for Kinshasa-based designers to access global markets while serving local clients, a dual opportunity that is increasingly viable.</w:t>
      </w:r>
    </w:p>
    <w:p>
      <w:pPr>
        <w:pStyle w:val="BodyText"/>
      </w:pPr>
      <w:r>
        <w:t xml:space="preserve">ITU. (2022). Measuring Digital Development: Facts and Figures 2022. International Telecommunication Union.</w:t>
      </w:r>
    </w:p>
    <w:p>
      <w:pPr>
        <w:pStyle w:val="BodyText"/>
      </w:pPr>
      <w:r>
        <w:t xml:space="preserve">This annual publication from the ITU provides global and regional statistics on digital development, including internet penetration rates, broadband prices, and ICT infrastructure. It includes specific data for the DRC, showing trends in internet usage and the digital skills gap. The report emphasizes the role of digital skills in economic growth and job creation.</w:t>
      </w:r>
    </w:p>
    <w:p>
      <w:pPr>
        <w:pStyle w:val="BodyText"/>
      </w:pPr>
      <w:r>
        <w:t xml:space="preserve">This source offers quantitative evidence of the expanding digital landscape in Kinshasa. For web designers, it underscores the increasing demand for their services as more businesses and individuals come online. It also highlights the importance of continuous learning and adaptation to new technologies, as the digital skills gap remains a significant challenge in the region.</w:t>
      </w:r>
    </w:p>
    <w:p>
      <w:pPr>
        <w:pStyle w:val="BodyText"/>
      </w:pPr>
      <w:r>
        <w:t xml:space="preserve">African Development Bank. (2021). Digital Economy for Africa Strategy 2020-2025. AfDB.</w:t>
      </w:r>
    </w:p>
    <w:p>
      <w:pPr>
        <w:pStyle w:val="BodyText"/>
      </w:pPr>
      <w:r>
        <w:t xml:space="preserve">This strategic document outlines the African Development Bank's vision for digital transformation across the continent. It focuses on improving digital infrastructure, fostering innovation, and promoting digital inclusion. The strategy includes initiatives aimed at supporting tech startups and digital entrepreneurs in countries like the DRC.</w:t>
      </w:r>
    </w:p>
    <w:p>
      <w:pPr>
        <w:pStyle w:val="BodyText"/>
      </w:pPr>
      <w:r>
        <w:t xml:space="preserve">This resource is valuable for web designers in Kinshasa who are interested in the broader policy environment and potential funding opportunities. It signals a growing institutional support for digital initiatives, which can create more opportunities for web design projects in sectors such as education, health, and finance. Understanding this strategy can help designers align their work with national and regional development goals.</w:t>
      </w:r>
    </w:p>
    <w:p>
      <w:pPr>
        <w:pStyle w:val="BodyText"/>
      </w:pPr>
      <w:r>
        <w:t xml:space="preserve">Smashing Magazine. (2022). Designing for Low-Bandwidth Environments: Practical Tips and Techniques. Smashing Media.</w:t>
      </w:r>
    </w:p>
    <w:p>
      <w:pPr>
        <w:pStyle w:val="BodyText"/>
      </w:pPr>
      <w:r>
        <w:t xml:space="preserve">This technical article provides practical advice for web designers on optimizing websites for low-bandwidth conditions. It covers techniques such as image compression, lazy loading, minimizing HTTP requests, and using efficient code. The article includes case studies and examples from various regions with similar connectivity challenges.</w:t>
      </w:r>
    </w:p>
    <w:p>
      <w:pPr>
        <w:pStyle w:val="BodyText"/>
      </w:pPr>
      <w:r>
        <w:t xml:space="preserve">This is a highly practical resource for web designers in Kinshasa dealing with real-world connectivity issues. It offers concrete solutions to common problems such as slow page loads and high data usage. By applying these techniques, designers can create websites that are not only visually appealing but also functional and accessible to users in Kinshasa, regardless of their internet connection quality.</w:t>
      </w:r>
    </w:p>
    <w:bookmarkEnd w:id="23"/>
    <w:p>
      <w:pPr>
        <w:pStyle w:val="BodyText"/>
      </w:pPr>
      <w:r>
        <w:rPr>
          <w:bCs/>
          <w:b/>
        </w:rPr>
        <w:t xml:space="preserve">Note:</w:t>
      </w:r>
      <w:r>
        <w:t xml:space="preserve"> </w:t>
      </w:r>
      <w:r>
        <w:t xml:space="preserve">This annotated bibliography is intended for educational and professional reference purposes. It reflects the current understanding of web design challenges and opportunities in Kinshasa, DR Congo,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Kinshasa, DR Congo</dc:title>
  <dc:creator/>
  <dc:language>en</dc:language>
  <cp:keywords/>
  <dcterms:created xsi:type="dcterms:W3CDTF">2026-08-08T13:01:08Z</dcterms:created>
  <dcterms:modified xsi:type="dcterms:W3CDTF">2026-08-08T13:01:08Z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