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Tokyo,</w:t>
      </w:r>
      <w:r>
        <w:t xml:space="preserve"> </w:t>
      </w:r>
      <w:r>
        <w:t xml:space="preserve">Japan</w:t>
      </w:r>
    </w:p>
    <w:bookmarkStart w:id="21" w:name="X3f16210ae08e22b3395b761df303782ffd05e0a"/>
    <w:p>
      <w:pPr>
        <w:pStyle w:val="Heading1"/>
      </w:pPr>
      <w:r>
        <w:t xml:space="preserve">Annotated Bibliography: The Role and Evolution of the Web Designer in Tokyo, Japan</w:t>
      </w:r>
    </w:p>
    <w:p>
      <w:pPr>
        <w:pStyle w:val="FirstParagraph"/>
      </w:pPr>
      <w:r>
        <w:t xml:space="preserve">This annotated bibliography compiles essential resources regarding the profession of the</w:t>
      </w:r>
      <w:r>
        <w:t xml:space="preserve"> </w:t>
      </w:r>
      <w:r>
        <w:rPr>
          <w:bCs/>
          <w:b/>
        </w:rPr>
        <w:t xml:space="preserve">Web Designer</w:t>
      </w:r>
      <w:r>
        <w:t xml:space="preserve"> </w:t>
      </w:r>
      <w:r>
        <w:t xml:space="preserve">within the specific cultural and technological context of</w:t>
      </w:r>
      <w:r>
        <w:t xml:space="preserve"> </w:t>
      </w:r>
      <w:r>
        <w:rPr>
          <w:bCs/>
          <w:b/>
        </w:rPr>
        <w:t xml:space="preserve">Japan Tokyo</w:t>
      </w:r>
      <w:r>
        <w:t xml:space="preserve">. The collection explores the intersection of traditional Japanese aesthetics, modern UX/UI standards, and the unique digital landscape of the world's most populous metropolitan area. These sources are critical for understanding how web design in Tokyo balances high-tech innovation with deep-rooted cultural values.</w:t>
      </w:r>
    </w:p>
    <w:bookmarkStart w:id="20" w:name="selected-bibliography"/>
    <w:p>
      <w:pPr>
        <w:pStyle w:val="Heading2"/>
      </w:pPr>
      <w:r>
        <w:t xml:space="preserve">Selected Bibliography</w:t>
      </w:r>
    </w:p>
    <w:p>
      <w:pPr>
        <w:pStyle w:val="FirstParagraph"/>
      </w:pPr>
      <w:r>
        <w:t xml:space="preserve">1. Kondo, H. (2021).</w:t>
      </w:r>
      <w:r>
        <w:t xml:space="preserve"> </w:t>
      </w:r>
      <w:r>
        <w:rPr>
          <w:iCs/>
          <w:i/>
        </w:rPr>
        <w:t xml:space="preserve">Designing for the Japanese User: Cultural Nuances in Tokyo's Digital Landscape</w:t>
      </w:r>
      <w:r>
        <w:t xml:space="preserve">. Tokyo: Digital Media Press.</w:t>
      </w:r>
    </w:p>
    <w:p>
      <w:pPr>
        <w:pStyle w:val="BodyText"/>
      </w:pPr>
      <w:r>
        <w:t xml:space="preserve">This comprehensive text is indispensable for any Web Designer operating in Japan Tokyo. Kondo provides a detailed analysis of how Japanese cultural values, such as "wa" (harmony) and "omotenashi" (hospitality), influence user interface design. The book argues that a Web Designer in Tokyo cannot simply translate Western design principles; they must adapt layouts to accommodate high information density, a preference common among Japanese users. It offers practical case studies of successful Tokyo-based e-commerce sites, demonstrating how visual hierarchy is managed differently than in the West. This resource is vital for understanding the local expectations of clarity and thoroughness.</w:t>
      </w:r>
    </w:p>
    <w:p>
      <w:pPr>
        <w:pStyle w:val="BodyText"/>
      </w:pPr>
      <w:r>
        <w:t xml:space="preserve">2. Tanaka, S., &amp; Miller, J. (2022).</w:t>
      </w:r>
      <w:r>
        <w:t xml:space="preserve"> </w:t>
      </w:r>
      <w:r>
        <w:rPr>
          <w:iCs/>
          <w:i/>
        </w:rPr>
        <w:t xml:space="preserve">Mobile-First Strategies in the Tokyo Metro: A Guide for Modern Web Designers</w:t>
      </w:r>
      <w:r>
        <w:t xml:space="preserve">. Journal of Asian Digital Innovation, 14(3), 45-62.</w:t>
      </w:r>
    </w:p>
    <w:p>
      <w:pPr>
        <w:pStyle w:val="BodyText"/>
      </w:pPr>
      <w:r>
        <w:t xml:space="preserve">Given that smartphone penetration in Japan Tokyo is among the highest globally, this article is a critical resource for the contemporary Web Designer. The authors analyze traffic patterns and user behavior specific to the Tokyo metropolitan area, highlighting the necessity of "mobile-first" design. The study reveals that Tokyo users expect instant load times and seamless integration with local services like LINE and Suica. For a Web Designer targeting this market, this article provides data-driven insights into optimizing for small screens and high-speed mobile networks, ensuring that digital experiences are accessible during the city's intense commute hours.</w:t>
      </w:r>
    </w:p>
    <w:p>
      <w:pPr>
        <w:pStyle w:val="BodyText"/>
      </w:pPr>
      <w:r>
        <w:t xml:space="preserve">3. Yamamoto, R. (2020).</w:t>
      </w:r>
      <w:r>
        <w:t xml:space="preserve"> </w:t>
      </w:r>
      <w:r>
        <w:rPr>
          <w:iCs/>
          <w:i/>
        </w:rPr>
        <w:t xml:space="preserve">The Aesthetics of Minimalism vs. Information Density: A Tokyo Perspective</w:t>
      </w:r>
      <w:r>
        <w:t xml:space="preserve">. Tokyo Design Quarterly, 8(2), 112-129.</w:t>
      </w:r>
    </w:p>
    <w:p>
      <w:pPr>
        <w:pStyle w:val="BodyText"/>
      </w:pPr>
      <w:r>
        <w:t xml:space="preserve">This scholarly article addresses a common misconception held by foreign Web Designers entering the Japan Tokyo market: that Japanese design is always minimalist. Yamamoto challenges this view, explaining that while "ma" (negative space) is important, Tokyo consumers often prefer information-rich pages that provide comprehensive details before purchase. The article serves as a guide for balancing aesthetic appeal with functional density. It is particularly useful for Web Designers working on corporate or retail sites, offering strategies to present vast amounts of data without overwhelming the user, a skill highly valued in the competitive Tokyo business environment.</w:t>
      </w:r>
    </w:p>
    <w:p>
      <w:pPr>
        <w:pStyle w:val="BodyText"/>
      </w:pPr>
      <w:r>
        <w:t xml:space="preserve">4. Ishikawa, M. (2023).</w:t>
      </w:r>
      <w:r>
        <w:t xml:space="preserve"> </w:t>
      </w:r>
      <w:r>
        <w:rPr>
          <w:iCs/>
          <w:i/>
        </w:rPr>
        <w:t xml:space="preserve">Accessibility and Inclusivity in Japanese Web Design: Legal and Ethical Standards</w:t>
      </w:r>
      <w:r>
        <w:t xml:space="preserve">. Tokyo: Policy &amp; Tech Publishers.</w:t>
      </w:r>
    </w:p>
    <w:p>
      <w:pPr>
        <w:pStyle w:val="BodyText"/>
      </w:pPr>
      <w:r>
        <w:t xml:space="preserve">As Japan Tokyo prepares for continued international engagement, accessibility has become a paramount concern for the Web Designer. Ishikawa outlines the evolving legal requirements and ethical standards for web accessibility in Japan, referencing the JIS X 8341-3 standard. The book provides a technical roadmap for Web Designers to ensure their sites are usable by individuals with disabilities, including those using screen readers and assistive technologies. This resource is essential for compliance and for demonstrating social responsibility, a key factor for brands operating in the socially conscious Tokyo market.</w:t>
      </w:r>
    </w:p>
    <w:p>
      <w:pPr>
        <w:pStyle w:val="BodyText"/>
      </w:pPr>
      <w:r>
        <w:t xml:space="preserve">5. Nakamura, K. (2019).</w:t>
      </w:r>
      <w:r>
        <w:t xml:space="preserve"> </w:t>
      </w:r>
      <w:r>
        <w:rPr>
          <w:iCs/>
          <w:i/>
        </w:rPr>
        <w:t xml:space="preserve">Typography in the Digital Age: Kanji, Hiragana, and Katakana in Web Interfaces</w:t>
      </w:r>
      <w:r>
        <w:t xml:space="preserve">. Tokyo: Type Foundry Books.</w:t>
      </w:r>
    </w:p>
    <w:p>
      <w:pPr>
        <w:pStyle w:val="BodyText"/>
      </w:pPr>
      <w:r>
        <w:t xml:space="preserve">Typography is a fundamental challenge for the Web Designer in Japan Tokyo due to the complexity of the Japanese writing system. Nakamura’s book is a definitive guide on selecting and implementing fonts that support Kanji, Hiragana, and Katakana effectively. It discusses the technical aspects of font rendering, loading speeds, and readability across different devices. For a Web Designer, mastering these typographic nuances is crucial for maintaining brand identity and ensuring legibility. This text bridges the gap between traditional calligraphy and modern digital typefaces, offering solutions for creating visually harmonious layouts in Tokyo’s digital spaces.</w:t>
      </w:r>
    </w:p>
    <w:p>
      <w:pPr>
        <w:pStyle w:val="BodyText"/>
      </w:pPr>
      <w:r>
        <w:t xml:space="preserve">6. Suzuki, A. (2022).</w:t>
      </w:r>
      <w:r>
        <w:t xml:space="preserve"> </w:t>
      </w:r>
      <w:r>
        <w:rPr>
          <w:iCs/>
          <w:i/>
        </w:rPr>
        <w:t xml:space="preserve">UX Research Methods for the Tokyo Consumer</w:t>
      </w:r>
      <w:r>
        <w:t xml:space="preserve">. UX Japan Conference Proceedings, pp. 78-95.</w:t>
      </w:r>
    </w:p>
    <w:p>
      <w:pPr>
        <w:pStyle w:val="BodyText"/>
      </w:pPr>
      <w:r>
        <w:t xml:space="preserve">This conference paper provides actionable methodologies for conducting user experience research specifically within the Japan Tokyo demographic. Suzuki emphasizes the importance of understanding the unique privacy concerns and communication styles of Tokyo residents. The paper suggests that Web Designers must employ localized testing methods, such as in-person usability tests in Shibuya or Shinjuku, to gather authentic feedback. It highlights that assumptions based on global UX trends may fail in Tokyo. This resource is invaluable for Web Designers aiming to create user-centric designs that resonate deeply with the local population.</w:t>
      </w:r>
    </w:p>
    <w:p>
      <w:pPr>
        <w:pStyle w:val="BodyText"/>
      </w:pPr>
      <w:r>
        <w:t xml:space="preserve">7. Watanabe, T. (2021).</w:t>
      </w:r>
      <w:r>
        <w:t xml:space="preserve"> </w:t>
      </w:r>
      <w:r>
        <w:rPr>
          <w:iCs/>
          <w:i/>
        </w:rPr>
        <w:t xml:space="preserve">The Future of Web Design in Tokyo: AI, AR, and the Metaverse</w:t>
      </w:r>
      <w:r>
        <w:t xml:space="preserve">. Tech Tokyo Review, 5(1), 22-35.</w:t>
      </w:r>
    </w:p>
    <w:p>
      <w:pPr>
        <w:pStyle w:val="BodyText"/>
      </w:pPr>
      <w:r>
        <w:t xml:space="preserve">Looking ahead, this article explores how emerging technologies are reshaping the role of the Web Designer in Japan Tokyo. Watanabe discusses the integration of Artificial Intelligence and Augmented Reality into web experiences, noting Tokyo’s position as a global hub for tech innovation. The article suggests that Web Designers must expand their skill sets to include interactive 3D design and AI-driven personalization. It provides a forward-thinking perspective on how Tokyo’s tech-savvy population expects immersive and intelligent web interactions, making it a key resource for designers planning long-term careers in the city.</w:t>
      </w:r>
    </w:p>
    <w:p>
      <w:pPr>
        <w:pStyle w:val="BodyText"/>
      </w:pPr>
      <w:r>
        <w:t xml:space="preserve">8. Global Web Index. (2023).</w:t>
      </w:r>
      <w:r>
        <w:t xml:space="preserve"> </w:t>
      </w:r>
      <w:r>
        <w:rPr>
          <w:iCs/>
          <w:i/>
        </w:rPr>
        <w:t xml:space="preserve">Digital Trends Report: Japan Tokyo Market Analysis</w:t>
      </w:r>
      <w:r>
        <w:t xml:space="preserve">. London: GWI.</w:t>
      </w:r>
    </w:p>
    <w:p>
      <w:pPr>
        <w:pStyle w:val="BodyText"/>
      </w:pPr>
      <w:r>
        <w:t xml:space="preserve">This annual report offers a macro-level view of digital consumption habits in Japan Tokyo. It provides statistical data on internet usage, preferred platforms, and emerging trends among Tokyo’s diverse demographic groups. For the Web Designer, this report is a strategic tool for understanding the broader market context. It highlights shifts in consumer behavior, such as the rise of social commerce and the importance of video content. By referencing this data, Web Designers can make informed decisions about platform selection, content strategy, and design priorities tailored to the Tokyo audience.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Tokyo, Japan</dc:title>
  <dc:creator/>
  <dc:language>en</dc:language>
  <cp:keywords/>
  <dcterms:created xsi:type="dcterms:W3CDTF">2026-08-08T07:52:08Z</dcterms:created>
  <dcterms:modified xsi:type="dcterms:W3CDTF">2026-08-08T07:52:08Z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