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Web</w:t>
      </w:r>
      <w:r>
        <w:t xml:space="preserve"> </w:t>
      </w:r>
      <w:r>
        <w:t xml:space="preserve">Design</w:t>
      </w:r>
      <w:r>
        <w:t xml:space="preserve"> </w:t>
      </w:r>
      <w:r>
        <w:t xml:space="preserve">in</w:t>
      </w:r>
      <w:r>
        <w:t xml:space="preserve"> </w:t>
      </w:r>
      <w:r>
        <w:t xml:space="preserve">Ho</w:t>
      </w:r>
      <w:r>
        <w:t xml:space="preserve"> </w:t>
      </w:r>
      <w:r>
        <w:t xml:space="preserve">Chi</w:t>
      </w:r>
      <w:r>
        <w:t xml:space="preserve"> </w:t>
      </w:r>
      <w:r>
        <w:t xml:space="preserve">Minh</w:t>
      </w:r>
      <w:r>
        <w:t xml:space="preserve"> </w:t>
      </w:r>
      <w:r>
        <w:t xml:space="preserve">City</w:t>
      </w:r>
    </w:p>
    <w:bookmarkStart w:id="21" w:name="Xb08ab1e7638391f70173e7718c6cb95bab2ae1a"/>
    <w:p>
      <w:pPr>
        <w:pStyle w:val="Heading1"/>
      </w:pPr>
      <w:r>
        <w:t xml:space="preserve">Annotated Bibliography: The Evolution and Practice of Web Design in Ho Chi Minh City</w:t>
      </w:r>
    </w:p>
    <w:p>
      <w:pPr>
        <w:pStyle w:val="FirstParagraph"/>
      </w:pPr>
      <w:r>
        <w:t xml:space="preserve">The digital landscape of Vietnam has undergone a radical transformation over the last decade, with Ho Chi Minh City (HCMC) emerging as the undisputed technological and creative hub of the nation. As the economic engine of the country, HCMC has seen a surge in demand for sophisticated digital experiences, driving the role of the</w:t>
      </w:r>
      <w:r>
        <w:t xml:space="preserve"> </w:t>
      </w:r>
      <w:r>
        <w:rPr>
          <w:bCs/>
          <w:b/>
        </w:rPr>
        <w:t xml:space="preserve">Web Designer</w:t>
      </w:r>
      <w:r>
        <w:t xml:space="preserve"> </w:t>
      </w:r>
      <w:r>
        <w:t xml:space="preserve">from a purely aesthetic function to a critical component of business strategy. This annotated bibliography compiles key resources that explore the intersection of modern web design principles, local market dynamics, and the specific cultural and technical challenges faced by professionals operating in Ho Chi Minh City. These sources provide a comprehensive overview of the current state of the industry, offering insights into user experience (UX) localization, the rise of the startup ecosystem, and the technical standards required to compete in a rapidly digitizing Southeast Asian market.</w:t>
      </w:r>
    </w:p>
    <w:bookmarkStart w:id="20" w:name="selected-bibliography"/>
    <w:p>
      <w:pPr>
        <w:pStyle w:val="Heading2"/>
      </w:pPr>
      <w:r>
        <w:t xml:space="preserve">Selected Bibliography</w:t>
      </w:r>
    </w:p>
    <w:p>
      <w:pPr>
        <w:pStyle w:val="FirstParagraph"/>
      </w:pPr>
      <w:r>
        <w:t xml:space="preserve">Nguyen, T. H., &amp; Tran, M. L. (2023).</w:t>
      </w:r>
      <w:r>
        <w:t xml:space="preserve"> </w:t>
      </w:r>
      <w:r>
        <w:rPr>
          <w:iCs/>
          <w:i/>
        </w:rPr>
        <w:t xml:space="preserve">Digital Transformation in Vietnam’s Economic Hub: The Role of Web Design in Ho Chi Minh City’s SMEs</w:t>
      </w:r>
      <w:r>
        <w:t xml:space="preserve">. Journal of Southeast Asian Business Technology, 15(2), 45-62.</w:t>
      </w:r>
    </w:p>
    <w:p>
      <w:pPr>
        <w:pStyle w:val="BodyText"/>
      </w:pPr>
      <w:r>
        <w:t xml:space="preserve">This peer-reviewed article provides a critical analysis of how small and medium-sized enterprises (SMEs) in Ho Chi Minh City are leveraging web design to modernize their operations. The authors argue that the traditional approach to web design in Vietnam—often characterized by information-dense layouts and static content—is becoming obsolete. The study highlights a shift towards minimalist, mobile-first design strategies that align with global standards while respecting local user behaviors. For a web designer in HCMC, this resource is invaluable as it outlines the specific pain points of local businesses, such as the need for seamless integration with Zalo and local payment gateways. It serves as a foundational text for understanding the business case for high-quality web design in the Vietnamese market.</w:t>
      </w:r>
    </w:p>
    <w:p>
      <w:pPr>
        <w:pStyle w:val="BodyText"/>
      </w:pPr>
      <w:r>
        <w:t xml:space="preserve">Le, V. A. (2022).</w:t>
      </w:r>
      <w:r>
        <w:t xml:space="preserve"> </w:t>
      </w:r>
      <w:r>
        <w:rPr>
          <w:iCs/>
          <w:i/>
        </w:rPr>
        <w:t xml:space="preserve">UX Localization: Designing for the Vietnamese User in a Global Context</w:t>
      </w:r>
      <w:r>
        <w:t xml:space="preserve">. Ho Chi Minh City University of Technology Press.</w:t>
      </w:r>
    </w:p>
    <w:p>
      <w:pPr>
        <w:pStyle w:val="BodyText"/>
      </w:pPr>
      <w:r>
        <w:t xml:space="preserve">Le’s monograph is a definitive guide on the nuances of User Experience (UX) design specifically tailored for Vietnamese audiences. The book delves into cultural psychology, explaining why certain color palettes, imagery, and navigation structures resonate more effectively with users in Ho Chi Minh City compared to Western counterparts. It emphasizes the importance of "trust signals" in web design, noting that Vietnamese users are often skeptical of online transactions and require robust visual cues of legitimacy. This text is essential for any web designer aiming to create authentic, high-converting websites in HCMC, as it bridges the gap between international design trends and local cultural expectations.</w:t>
      </w:r>
    </w:p>
    <w:p>
      <w:pPr>
        <w:pStyle w:val="BodyText"/>
      </w:pPr>
      <w:r>
        <w:t xml:space="preserve">Pham, D. K. (2024).</w:t>
      </w:r>
      <w:r>
        <w:t xml:space="preserve"> </w:t>
      </w:r>
      <w:r>
        <w:rPr>
          <w:iCs/>
          <w:i/>
        </w:rPr>
        <w:t xml:space="preserve">The Startup Ecosystem of Ho Chi Minh City: Web Design as a Competitive Advantage</w:t>
      </w:r>
      <w:r>
        <w:t xml:space="preserve">. Vietnam Digital Economy Report.</w:t>
      </w:r>
    </w:p>
    <w:p>
      <w:pPr>
        <w:pStyle w:val="BodyText"/>
      </w:pPr>
      <w:r>
        <w:t xml:space="preserve">This report examines the booming startup scene in Ho Chi Minh City, often referred to as the "Silicon Valley of Southeast Asia." Pham analyzes how web design serves as a primary differentiator for startups competing for venture capital and user attention. The document highlights the rapid adoption of progressive web apps (PWAs) and AI-driven personalization tools by tech companies in District 1 and Binh Thanh. It provides case studies of successful local startups that utilized bold, innovative web design to disrupt traditional industries. For web designers, this report offers a forward-looking perspective on the technical skills and creative approaches required to support the next generation of Vietnamese tech unicorns.</w:t>
      </w:r>
    </w:p>
    <w:p>
      <w:pPr>
        <w:pStyle w:val="BodyText"/>
      </w:pPr>
      <w:r>
        <w:t xml:space="preserve">Vo, T. N., &amp; Smith, J. (2023).</w:t>
      </w:r>
      <w:r>
        <w:t xml:space="preserve"> </w:t>
      </w:r>
      <w:r>
        <w:rPr>
          <w:iCs/>
          <w:i/>
        </w:rPr>
        <w:t xml:space="preserve">Mobile-First Strategies in Emerging Markets: A Case Study of Ho Chi Minh City</w:t>
      </w:r>
      <w:r>
        <w:t xml:space="preserve">. International Journal of Web Design, 8(4), 112-129.</w:t>
      </w:r>
    </w:p>
    <w:p>
      <w:pPr>
        <w:pStyle w:val="BodyText"/>
      </w:pPr>
      <w:r>
        <w:t xml:space="preserve">Vo and Smith’s research focuses on the unique mobile-centric nature of internet usage in Ho Chi Minh City. The authors present data showing that over 85% of web traffic in the city originates from mobile devices, necessitating a "mobile-first" design philosophy. The article critiques the common practice of simply resizing desktop websites for mobile screens, advocating instead for native-like mobile experiences that account for varying network speeds and device capabilities common in Vietnam. This resource is crucial for web designers to understand the technical constraints and opportunities of the HCMC market, emphasizing performance optimization and responsive design as non-negotiable standards.</w:t>
      </w:r>
    </w:p>
    <w:p>
      <w:pPr>
        <w:pStyle w:val="BodyText"/>
      </w:pPr>
      <w:r>
        <w:t xml:space="preserve">Nguyen, H. Q. (2021).</w:t>
      </w:r>
      <w:r>
        <w:t xml:space="preserve"> </w:t>
      </w:r>
      <w:r>
        <w:rPr>
          <w:iCs/>
          <w:i/>
        </w:rPr>
        <w:t xml:space="preserve">Freelancing and Remote Work: The New Reality for Web Designers in Ho Chi Minh City</w:t>
      </w:r>
      <w:r>
        <w:t xml:space="preserve">. Vietnam Creative Industries Journal, 3(1), 22-35.</w:t>
      </w:r>
    </w:p>
    <w:p>
      <w:pPr>
        <w:pStyle w:val="BodyText"/>
      </w:pPr>
      <w:r>
        <w:t xml:space="preserve">This article explores the socio-economic shifts affecting the professional lives of web designers in Ho Chi Minh City. With the rise of remote work platforms, many designers in HCMC are now serving international clients while living locally. Nguyen discusses the challenges of time zone management, cross-cultural communication, and portfolio development. The piece also highlights the growing community of design meetups and co-working spaces in areas like Thao Dien and District 2, which foster collaboration and skill-sharing. This bibliography entry is particularly relevant for individual practitioners seeking to navigate the freelance market and build a sustainable career in the city’s dynamic creative sector.</w:t>
      </w:r>
    </w:p>
    <w:p>
      <w:pPr>
        <w:pStyle w:val="BodyText"/>
      </w:pPr>
      <w:r>
        <w:t xml:space="preserve">Tran, L. M. (2023).</w:t>
      </w:r>
      <w:r>
        <w:t xml:space="preserve"> </w:t>
      </w:r>
      <w:r>
        <w:rPr>
          <w:iCs/>
          <w:i/>
        </w:rPr>
        <w:t xml:space="preserve">E-Commerce Web Design Trends in Vietnam: 2023-2025 Outlook</w:t>
      </w:r>
      <w:r>
        <w:t xml:space="preserve">. Ho Chi Minh City Chamber of Commerce and Industry.</w:t>
      </w:r>
    </w:p>
    <w:p>
      <w:pPr>
        <w:pStyle w:val="BodyText"/>
      </w:pPr>
      <w:r>
        <w:t xml:space="preserve">Published by a leading local business organization, this report provides a detailed forecast of e-commerce web design trends specific to Vietnam. It identifies key trends such as the integration of social commerce features, the use of video content on product pages, and the simplification of checkout processes to reduce cart abandonment. The report underscores the importance of trust-building elements, such as clear return policies and customer reviews, which are particularly valued by Vietnamese consumers. For web designers specializing in e-commerce, this document offers actionable insights into creating online stores that not only look modern but also drive sales in the competitive Ho Chi Minh City market.</w:t>
      </w:r>
    </w:p>
    <w:p>
      <w:pPr>
        <w:pStyle w:val="BodyText"/>
      </w:pPr>
      <w:r>
        <w:t xml:space="preserve">Dao, T. H. (2022).</w:t>
      </w:r>
      <w:r>
        <w:t xml:space="preserve"> </w:t>
      </w:r>
      <w:r>
        <w:rPr>
          <w:iCs/>
          <w:i/>
        </w:rPr>
        <w:t xml:space="preserve">Accessibility and Inclusivity in Vietnamese Web Design: Current Status and Future Directions</w:t>
      </w:r>
      <w:r>
        <w:t xml:space="preserve">. Journal of Digital Inclusion in Asia, 5(3), 78-90.</w:t>
      </w:r>
    </w:p>
    <w:p>
      <w:pPr>
        <w:pStyle w:val="BodyText"/>
      </w:pPr>
      <w:r>
        <w:t xml:space="preserve">Dao’s article addresses a critical but often overlooked aspect of web design in Vietnam: accessibility. The author assesses the current state of web accessibility compliance in Ho Chi Minh City, noting significant gaps in adherence to international standards like WCAG. The paper argues that as Vietnam’s digital economy matures, there will be increasing legal and ethical pressure to create inclusive web experiences for users with disabilities. This resource is vital for web designers who wish to stay ahead of regulatory changes and contribute to a more equitable digital environment in Ho Chi Minh City. It provides practical guidelines for implementing accessible design patterns in Vietnamese web projects.</w:t>
      </w:r>
    </w:p>
    <w:p>
      <w:pPr>
        <w:pStyle w:val="BodyText"/>
      </w:pPr>
      <w:r>
        <w:t xml:space="preserve">Bui, V. T. (2024).</w:t>
      </w:r>
      <w:r>
        <w:t xml:space="preserve"> </w:t>
      </w:r>
      <w:r>
        <w:rPr>
          <w:iCs/>
          <w:i/>
        </w:rPr>
        <w:t xml:space="preserve">The Impact of AI Tools on the Workflow of Web Designers in Ho Chi Minh City</w:t>
      </w:r>
      <w:r>
        <w:t xml:space="preserve">. Vietnam Tech Review, 12(1), 33-41.</w:t>
      </w:r>
    </w:p>
    <w:p>
      <w:pPr>
        <w:pStyle w:val="BodyText"/>
      </w:pPr>
      <w:r>
        <w:t xml:space="preserve">This recent article investigates how artificial intelligence tools are reshaping the workflow of web designers in Ho Chi Minh City. Bui surveys local design agencies and finds a growing reliance on AI for tasks such as image generation, code assistance, and user testing. The article discusses both the opportunities for increased efficiency and the concerns regarding job displacement and creative homogenization. It concludes that web designers in HCMC who embrace AI as a collaborative tool rather than a replacement will be best positioned for success. This entry is essential for understanding the technological trajectory of the profession and preparing for the future of web design in Vietnam’s largest city.</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Web Design in Ho Chi Minh City</dc:title>
  <dc:creator/>
  <dc:language>en</dc:language>
  <cp:keywords/>
  <dcterms:created xsi:type="dcterms:W3CDTF">2026-08-08T22:03:40Z</dcterms:created>
  <dcterms:modified xsi:type="dcterms:W3CDTF">2026-08-08T22:03:40Z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