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Welding</w:t>
      </w:r>
      <w:r>
        <w:t xml:space="preserve"> </w:t>
      </w:r>
      <w:r>
        <w:t xml:space="preserve">Standards</w:t>
      </w:r>
      <w:r>
        <w:t xml:space="preserve"> </w:t>
      </w:r>
      <w:r>
        <w:t xml:space="preserve">and</w:t>
      </w:r>
      <w:r>
        <w:t xml:space="preserve"> </w:t>
      </w:r>
      <w:r>
        <w:t xml:space="preserve">Practices</w:t>
      </w:r>
      <w:r>
        <w:t xml:space="preserve"> </w:t>
      </w:r>
      <w:r>
        <w:t xml:space="preserve">in</w:t>
      </w:r>
      <w:r>
        <w:t xml:space="preserve"> </w:t>
      </w:r>
      <w:r>
        <w:t xml:space="preserve">São</w:t>
      </w:r>
      <w:r>
        <w:t xml:space="preserve"> </w:t>
      </w:r>
      <w:r>
        <w:t xml:space="preserve">Paulo,</w:t>
      </w:r>
      <w:r>
        <w:t xml:space="preserve"> </w:t>
      </w:r>
      <w:r>
        <w:t xml:space="preserve">Brazil</w:t>
      </w:r>
    </w:p>
    <w:bookmarkStart w:id="24" w:name="X69aeefb005ff9ed4fd5e3d2d8b51c13eca219ce"/>
    <w:p>
      <w:pPr>
        <w:pStyle w:val="Heading1"/>
      </w:pPr>
      <w:r>
        <w:t xml:space="preserve">Annotated Bibliography: Welding Standards and Practices in São Paulo, Brazil</w:t>
      </w:r>
    </w:p>
    <w:p>
      <w:pPr>
        <w:pStyle w:val="FirstParagraph"/>
      </w:pPr>
      <w:r>
        <w:t xml:space="preserve">The following annotated bibliography compiles essential resources regarding the profession of the</w:t>
      </w:r>
      <w:r>
        <w:t xml:space="preserve"> </w:t>
      </w:r>
      <w:r>
        <w:rPr>
          <w:bCs/>
          <w:b/>
        </w:rPr>
        <w:t xml:space="preserve">Welder</w:t>
      </w:r>
      <w:r>
        <w:t xml:space="preserve"> </w:t>
      </w:r>
      <w:r>
        <w:t xml:space="preserve">within the industrial context of</w:t>
      </w:r>
      <w:r>
        <w:t xml:space="preserve"> </w:t>
      </w:r>
      <w:r>
        <w:rPr>
          <w:bCs/>
          <w:b/>
        </w:rPr>
        <w:t xml:space="preserve">Brazil São Paulo</w:t>
      </w:r>
      <w:r>
        <w:t xml:space="preserve">. São Paulo state is the industrial heart of Brazil, hosting a vast array of automotive, aerospace, and heavy machinery manufacturers. Consequently, the welding standards, safety regulations, and technical requirements in this region are rigorous. This document reviews key texts and standards that define the operational landscape for welders in this specific geographic and economic environment.</w:t>
      </w:r>
    </w:p>
    <w:bookmarkStart w:id="20" w:name="X29a2f0a87216c6dd7f8237be2be51c4dd280076"/>
    <w:p>
      <w:pPr>
        <w:pStyle w:val="Heading2"/>
      </w:pPr>
      <w:r>
        <w:t xml:space="preserve">Regulatory Frameworks and Safety Standards</w:t>
      </w:r>
    </w:p>
    <w:p>
      <w:pPr>
        <w:pStyle w:val="FirstParagraph"/>
      </w:pPr>
      <w:r>
        <w:t xml:space="preserve">Ministério do Trabalho e Emprego. (2023).</w:t>
      </w:r>
      <w:r>
        <w:t xml:space="preserve"> </w:t>
      </w:r>
      <w:r>
        <w:rPr>
          <w:iCs/>
          <w:i/>
        </w:rPr>
        <w:t xml:space="preserve">Norma Regulamentadora NR-12: Segurança no Trabalho em Máquinas e Equipamentos</w:t>
      </w:r>
      <w:r>
        <w:t xml:space="preserve">. Brasília: MTE.</w:t>
      </w:r>
    </w:p>
    <w:p>
      <w:pPr>
        <w:pStyle w:val="BodyText"/>
      </w:pPr>
      <w:r>
        <w:t xml:space="preserve">This is the primary regulatory document governing machine safety in Brazil. For a</w:t>
      </w:r>
      <w:r>
        <w:t xml:space="preserve"> </w:t>
      </w:r>
      <w:r>
        <w:rPr>
          <w:bCs/>
          <w:b/>
        </w:rPr>
        <w:t xml:space="preserve">Welder</w:t>
      </w:r>
      <w:r>
        <w:t xml:space="preserve"> </w:t>
      </w:r>
      <w:r>
        <w:t xml:space="preserve">operating in</w:t>
      </w:r>
      <w:r>
        <w:t xml:space="preserve"> </w:t>
      </w:r>
      <w:r>
        <w:rPr>
          <w:bCs/>
          <w:b/>
        </w:rPr>
        <w:t xml:space="preserve">Brazil São Paulo</w:t>
      </w:r>
      <w:r>
        <w:t xml:space="preserve">, compliance with NR-12 is non-negotiable. The document details the safety requirements for welding equipment, including guarding mechanisms, electrical safety, and ventilation systems. It is critical for understanding the legal obligations of both the employer and the employee in São Paulo's industrial zones. The text provides the baseline for workplace inspections and accident prevention strategies specific to welding operations.</w:t>
      </w:r>
    </w:p>
    <w:p>
      <w:pPr>
        <w:pStyle w:val="BodyText"/>
      </w:pPr>
      <w:r>
        <w:t xml:space="preserve">Associação Brasileira de Normas Técnicas (ABNT). (2021).</w:t>
      </w:r>
      <w:r>
        <w:t xml:space="preserve"> </w:t>
      </w:r>
      <w:r>
        <w:rPr>
          <w:iCs/>
          <w:i/>
        </w:rPr>
        <w:t xml:space="preserve">NBR 14159: Soldagem de Aços Carbono e Aços de Baixa Liga por Eletrodo Revestido</w:t>
      </w:r>
      <w:r>
        <w:t xml:space="preserve">. Rio de Janeiro: ABNT.</w:t>
      </w:r>
    </w:p>
    <w:p>
      <w:pPr>
        <w:pStyle w:val="BodyText"/>
      </w:pPr>
      <w:r>
        <w:t xml:space="preserve">The ABNT is the Brazilian equivalent of the ISO. This specific standard is fundamental for welders in São Paulo working with carbon and low-alloy steels, which are prevalent in the state's construction and automotive sectors. The document outlines the technical requirements for Shielded Metal Arc Welding (SMAW). It serves as a technical reference for quality control and procedure qualification. Understanding NBR 14159 is essential for any welder seeking certification or working on high-stakes projects in the São Paulo metropolitan area.</w:t>
      </w:r>
    </w:p>
    <w:bookmarkEnd w:id="20"/>
    <w:bookmarkStart w:id="21" w:name="technical-training-and-methodologies"/>
    <w:p>
      <w:pPr>
        <w:pStyle w:val="Heading2"/>
      </w:pPr>
      <w:r>
        <w:t xml:space="preserve">Technical Training and Methodologies</w:t>
      </w:r>
    </w:p>
    <w:p>
      <w:pPr>
        <w:pStyle w:val="FirstParagraph"/>
      </w:pPr>
      <w:r>
        <w:t xml:space="preserve">SENAI-SP. (2022).</w:t>
      </w:r>
      <w:r>
        <w:t xml:space="preserve"> </w:t>
      </w:r>
      <w:r>
        <w:rPr>
          <w:iCs/>
          <w:i/>
        </w:rPr>
        <w:t xml:space="preserve">Manual de Soldagem: Processos, Materiais e Aplicações Industriais</w:t>
      </w:r>
      <w:r>
        <w:t xml:space="preserve">. São Paulo: Editora SENAI.</w:t>
      </w:r>
    </w:p>
    <w:p>
      <w:pPr>
        <w:pStyle w:val="BodyText"/>
      </w:pPr>
      <w:r>
        <w:t xml:space="preserve">SENAI (National Service for Industrial Training) is the leading technical education institution in Brazil. This manual, produced by the São Paulo branch, is tailored specifically to the local industrial needs. It covers various welding processes including MIG/MAG, TIG, and Oxy-fuel welding. The text is highly practical, focusing on the types of materials and joint configurations commonly found in São Paulo's manufacturing plants. It is an indispensable resource for both novice and experienced welders looking to align their skills with regional industry expectations.</w:t>
      </w:r>
    </w:p>
    <w:p>
      <w:pPr>
        <w:pStyle w:val="BodyText"/>
      </w:pPr>
      <w:r>
        <w:t xml:space="preserve">American Welding Society (AWS). (2020).</w:t>
      </w:r>
      <w:r>
        <w:t xml:space="preserve"> </w:t>
      </w:r>
      <w:r>
        <w:rPr>
          <w:iCs/>
          <w:i/>
        </w:rPr>
        <w:t xml:space="preserve">AWS D1.1/D1.1M: Structural Welding Code – Steel</w:t>
      </w:r>
      <w:r>
        <w:t xml:space="preserve">. Miami: AWS.</w:t>
      </w:r>
    </w:p>
    <w:p>
      <w:pPr>
        <w:pStyle w:val="BodyText"/>
      </w:pPr>
      <w:r>
        <w:t xml:space="preserve">While this is an American standard, it is widely adopted by multinational corporations operating in</w:t>
      </w:r>
      <w:r>
        <w:t xml:space="preserve"> </w:t>
      </w:r>
      <w:r>
        <w:rPr>
          <w:bCs/>
          <w:b/>
        </w:rPr>
        <w:t xml:space="preserve">Brazil São Paulo</w:t>
      </w:r>
      <w:r>
        <w:t xml:space="preserve">, particularly in the automotive and aerospace industries. Many major factories in the ABC Paulista region require welders to be certified according to AWS standards. This code provides comprehensive guidelines for structural steel welding. For a welder in São Paulo aiming for employment in high-tech or export-oriented sectors, familiarity with AWS D1.1 is often as important as knowledge of local ABNT standards.</w:t>
      </w:r>
    </w:p>
    <w:bookmarkEnd w:id="21"/>
    <w:bookmarkStart w:id="22" w:name="X5356b36dce611b52ee4d41ec424e401a3cbb320"/>
    <w:p>
      <w:pPr>
        <w:pStyle w:val="Heading2"/>
      </w:pPr>
      <w:r>
        <w:t xml:space="preserve">Occupational Health and Environmental Impact</w:t>
      </w:r>
    </w:p>
    <w:p>
      <w:pPr>
        <w:pStyle w:val="FirstParagraph"/>
      </w:pPr>
      <w:r>
        <w:t xml:space="preserve">Fundação Jorge Duprat Figueiredo de Segurança e Medicina do Trabalho (FUNDAÇÃO VITAL BREANER). (2019).</w:t>
      </w:r>
      <w:r>
        <w:t xml:space="preserve"> </w:t>
      </w:r>
      <w:r>
        <w:rPr>
          <w:iCs/>
          <w:i/>
        </w:rPr>
        <w:t xml:space="preserve">Riscos Ocupacionais na Soldagem: Fatores Químicos e Físicos</w:t>
      </w:r>
      <w:r>
        <w:t xml:space="preserve">. São Paulo: FUNDACENTRO.</w:t>
      </w:r>
    </w:p>
    <w:p>
      <w:pPr>
        <w:pStyle w:val="BodyText"/>
      </w:pPr>
      <w:r>
        <w:t xml:space="preserve">This report focuses on the health risks associated with welding, such as exposure to fumes, ultraviolet radiation, and noise. Given the dense industrial activity in</w:t>
      </w:r>
      <w:r>
        <w:t xml:space="preserve"> </w:t>
      </w:r>
      <w:r>
        <w:rPr>
          <w:bCs/>
          <w:b/>
        </w:rPr>
        <w:t xml:space="preserve">Brazil São Paulo</w:t>
      </w:r>
      <w:r>
        <w:t xml:space="preserve">, occupational health is a major concern. The document provides data on the prevalence of respiratory issues among welders in the region and recommends specific protective measures. It is a vital resource for understanding the long-term health implications of the trade and the necessary safety protocols mandated by Brazilian labor law.</w:t>
      </w:r>
    </w:p>
    <w:p>
      <w:pPr>
        <w:pStyle w:val="BodyText"/>
      </w:pPr>
      <w:r>
        <w:t xml:space="preserve">Companhia de Tecnologia de Saneamento Ambiental (CETESB). (2021).</w:t>
      </w:r>
      <w:r>
        <w:t xml:space="preserve"> </w:t>
      </w:r>
      <w:r>
        <w:rPr>
          <w:iCs/>
          <w:i/>
        </w:rPr>
        <w:t xml:space="preserve">Resolução CONAMA nº 491: Dispõe sobre o Controle da Poluição do Ar por Fontes Móveis e Estacionárias</w:t>
      </w:r>
      <w:r>
        <w:t xml:space="preserve">. São Paulo: CETESB.</w:t>
      </w:r>
    </w:p>
    <w:p>
      <w:pPr>
        <w:pStyle w:val="BodyText"/>
      </w:pPr>
      <w:r>
        <w:t xml:space="preserve">CETESB is the environmental agency responsible for monitoring air quality in São Paulo state. This resolution impacts welding operations by setting limits on emissions. Welders and industrial managers in São Paulo must be aware of these regulations to ensure that their welding processes do not violate environmental standards. The document highlights the importance of proper ventilation and fume extraction systems, linking environmental compliance directly to daily welding practices.</w:t>
      </w:r>
    </w:p>
    <w:bookmarkEnd w:id="22"/>
    <w:bookmarkStart w:id="23" w:name="industry-specific-applications"/>
    <w:p>
      <w:pPr>
        <w:pStyle w:val="Heading2"/>
      </w:pPr>
      <w:r>
        <w:t xml:space="preserve">Industry-Specific Applications</w:t>
      </w:r>
    </w:p>
    <w:p>
      <w:pPr>
        <w:pStyle w:val="FirstParagraph"/>
      </w:pPr>
      <w:r>
        <w:t xml:space="preserve">Instituto Nacional de Metrologia, Qualidade e Tecnologia (INMETRO). (2022).</w:t>
      </w:r>
      <w:r>
        <w:t xml:space="preserve"> </w:t>
      </w:r>
      <w:r>
        <w:rPr>
          <w:iCs/>
          <w:i/>
        </w:rPr>
        <w:t xml:space="preserve">Regulamento Técnico para Soldadores e Operadores de Solda</w:t>
      </w:r>
      <w:r>
        <w:t xml:space="preserve">. Rio de Janeiro: INMETRO.</w:t>
      </w:r>
    </w:p>
    <w:p>
      <w:pPr>
        <w:pStyle w:val="BodyText"/>
      </w:pPr>
      <w:r>
        <w:t xml:space="preserve">INMETRO regulates the certification of welders in Brazil. This document outlines the requirements for qualification and recertification of welders. In</w:t>
      </w:r>
      <w:r>
        <w:t xml:space="preserve"> </w:t>
      </w:r>
      <w:r>
        <w:rPr>
          <w:bCs/>
          <w:b/>
        </w:rPr>
        <w:t xml:space="preserve">Brazil São Paulo</w:t>
      </w:r>
      <w:r>
        <w:t xml:space="preserve">, where competition for skilled labor is high, holding a valid INMETRO certification is a significant career asset. The text details the testing procedures, including practical and theoretical exams, that welders must pass to be recognized as qualified professionals. It is essential for understanding the formal recognition process of welding skills in the Brazilian market.</w:t>
      </w:r>
    </w:p>
    <w:p>
      <w:pPr>
        <w:pStyle w:val="BodyText"/>
      </w:pPr>
      <w:r>
        <w:t xml:space="preserve">Associação Brasileira da Indústria Automotiva (ANFAVEA). (2023).</w:t>
      </w:r>
      <w:r>
        <w:t xml:space="preserve"> </w:t>
      </w:r>
      <w:r>
        <w:rPr>
          <w:iCs/>
          <w:i/>
        </w:rPr>
        <w:t xml:space="preserve">Relatório Anual: Tendências e Requisitos de Qualidade na Indústria Automotiva</w:t>
      </w:r>
      <w:r>
        <w:t xml:space="preserve">. São Paulo: ANFAVEA.</w:t>
      </w:r>
    </w:p>
    <w:p>
      <w:pPr>
        <w:pStyle w:val="BodyText"/>
      </w:pPr>
      <w:r>
        <w:t xml:space="preserve">The automotive industry is a cornerstone of São Paulo's economy. This annual report from ANFAVEA discusses the evolving quality requirements in vehicle manufacturing, including welding standards. It highlights the shift towards automated welding and the need for welders to adapt to new technologies. For a welder in São Paulo, this document provides insight into future industry trends and the skills that will be in demand, such as robotic welding operation and advanced quality inspection techniques.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Welding Standards and Practices in São Paulo, Brazil</dc:title>
  <dc:creator/>
  <dc:language>en</dc:language>
  <cp:keywords/>
  <dcterms:created xsi:type="dcterms:W3CDTF">2026-08-08T19:06:51Z</dcterms:created>
  <dcterms:modified xsi:type="dcterms:W3CDTF">2026-08-08T19:06:51Z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