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in</w:t>
      </w:r>
      <w:r>
        <w:t xml:space="preserve"> </w:t>
      </w:r>
      <w:r>
        <w:t xml:space="preserve">Vancouver,</w:t>
      </w:r>
      <w:r>
        <w:t xml:space="preserve"> </w:t>
      </w:r>
      <w:r>
        <w:t xml:space="preserve">Canada</w:t>
      </w:r>
    </w:p>
    <w:bookmarkStart w:id="24" w:name="X2b0b9769279c37b2088fa2b5c4ef097bde11f7c"/>
    <w:p>
      <w:pPr>
        <w:pStyle w:val="Heading1"/>
      </w:pPr>
      <w:r>
        <w:t xml:space="preserve">Annotated Bibliography: The Welder Profession in Vancouver, Canada</w:t>
      </w:r>
    </w:p>
    <w:p>
      <w:pPr>
        <w:pStyle w:val="FirstParagraph"/>
      </w:pPr>
      <w:r>
        <w:t xml:space="preserve">This annotated bibliography provides a comprehensive overview of resources relevant to the welding profession within the specific context of Vancouver, British Columbia, Canada. It covers regulatory frameworks, environmental considerations, educational pathways, and industry standards pertinent to welders operating in this region.</w:t>
      </w:r>
    </w:p>
    <w:bookmarkStart w:id="20" w:name="regulatory-and-safety-standards"/>
    <w:p>
      <w:pPr>
        <w:pStyle w:val="Heading2"/>
      </w:pPr>
      <w:r>
        <w:t xml:space="preserve">Regulatory and Safety Standards</w:t>
      </w:r>
    </w:p>
    <w:p>
      <w:pPr>
        <w:pStyle w:val="FirstParagraph"/>
      </w:pPr>
      <w:r>
        <w:t xml:space="preserve">WorkSafeBC. (2023).</w:t>
      </w:r>
      <w:r>
        <w:t xml:space="preserve"> </w:t>
      </w:r>
      <w:r>
        <w:rPr>
          <w:iCs/>
          <w:i/>
        </w:rPr>
        <w:t xml:space="preserve">Occupational Health and Safety Regulations: Welding and Cutting</w:t>
      </w:r>
      <w:r>
        <w:t xml:space="preserve">. Government of British Columbia.</w:t>
      </w:r>
    </w:p>
    <w:p>
      <w:pPr>
        <w:pStyle w:val="BodyText"/>
      </w:pPr>
      <w:r>
        <w:t xml:space="preserve">This primary source is essential for any welder working in Vancouver. It outlines the specific legal requirements for safety protocols, ventilation, and equipment maintenance mandated by the provincial regulator. The document details the necessary precautions for arc welding and gas welding, which are critical given the high density of industrial zones in the Lower Mainland. It serves as the definitive guide for compliance with Canadian safety laws in British Columbia.</w:t>
      </w:r>
    </w:p>
    <w:p>
      <w:pPr>
        <w:pStyle w:val="BodyText"/>
      </w:pPr>
      <w:r>
        <w:t xml:space="preserve">Canadian Welding Bureau (CWB). (2022).</w:t>
      </w:r>
      <w:r>
        <w:t xml:space="preserve"> </w:t>
      </w:r>
      <w:r>
        <w:rPr>
          <w:iCs/>
          <w:i/>
        </w:rPr>
        <w:t xml:space="preserve">W47.1: Certification of Companies for Fusion Welding of Steel</w:t>
      </w:r>
      <w:r>
        <w:t xml:space="preserve">. CWB Group.</w:t>
      </w:r>
    </w:p>
    <w:p>
      <w:pPr>
        <w:pStyle w:val="BodyText"/>
      </w:pPr>
      <w:r>
        <w:t xml:space="preserve">The CWB is the national standards organization for welding in Canada. This standard is particularly relevant to Vancouver due to the city's significant shipbuilding and marine repair industry, as well as its structural steel construction projects. The document details the rigorous testing and certification processes welders and companies must undergo. Understanding W47.1 is crucial for welders seeking employment in major Vancouver infrastructure projects, ensuring their skills meet national Canadian benchmarks.</w:t>
      </w:r>
    </w:p>
    <w:bookmarkEnd w:id="20"/>
    <w:bookmarkStart w:id="21" w:name="environmental-and-climate-considerations"/>
    <w:p>
      <w:pPr>
        <w:pStyle w:val="Heading2"/>
      </w:pPr>
      <w:r>
        <w:t xml:space="preserve">Environmental and Climate Considerations</w:t>
      </w:r>
    </w:p>
    <w:p>
      <w:pPr>
        <w:pStyle w:val="FirstParagraph"/>
      </w:pPr>
      <w:r>
        <w:t xml:space="preserve">City of Vancouver. (2021).</w:t>
      </w:r>
      <w:r>
        <w:t xml:space="preserve"> </w:t>
      </w:r>
      <w:r>
        <w:rPr>
          <w:iCs/>
          <w:i/>
        </w:rPr>
        <w:t xml:space="preserve">Greenest City Action Plan: Construction and Demolition Waste Management</w:t>
      </w:r>
      <w:r>
        <w:t xml:space="preserve">. City of Vancouver.</w:t>
      </w:r>
    </w:p>
    <w:p>
      <w:pPr>
        <w:pStyle w:val="BodyText"/>
      </w:pPr>
      <w:r>
        <w:t xml:space="preserve">Vancouver is a global leader in sustainability, and this document impacts how welding operations are conducted within city limits. It addresses waste management, emissions, and the environmental footprint of construction activities. For welders, this resource highlights the increasing demand for eco-friendly welding practices and the proper disposal of hazardous materials like welding rods and gases. It is vital for understanding the local regulatory environment that prioritizes environmental stewardship in industrial work.</w:t>
      </w:r>
    </w:p>
    <w:p>
      <w:pPr>
        <w:pStyle w:val="BodyText"/>
      </w:pPr>
      <w:r>
        <w:t xml:space="preserve">Environment and Climate Change Canada. (2020).</w:t>
      </w:r>
      <w:r>
        <w:t xml:space="preserve"> </w:t>
      </w:r>
      <w:r>
        <w:rPr>
          <w:iCs/>
          <w:i/>
        </w:rPr>
        <w:t xml:space="preserve">Guidelines for the Control of Fugitive Emissions from Welding Operations</w:t>
      </w:r>
      <w:r>
        <w:t xml:space="preserve">. Government of Canada.</w:t>
      </w:r>
    </w:p>
    <w:p>
      <w:pPr>
        <w:pStyle w:val="BodyText"/>
      </w:pPr>
      <w:r>
        <w:t xml:space="preserve">This federal guideline provides technical advice on managing airborne contaminants generated during welding. In Vancouver, where air quality is a public health priority, these guidelines are strictly enforced. The document offers practical strategies for welders to minimize exposure to hazardous fumes, protecting both the worker and the surrounding community. It is a key reference for implementing safe and compliant ventilation systems in urban welding environments.</w:t>
      </w:r>
    </w:p>
    <w:bookmarkEnd w:id="21"/>
    <w:bookmarkStart w:id="22" w:name="education-and-certification-pathways"/>
    <w:p>
      <w:pPr>
        <w:pStyle w:val="Heading2"/>
      </w:pPr>
      <w:r>
        <w:t xml:space="preserve">Education and Certification Pathways</w:t>
      </w:r>
    </w:p>
    <w:p>
      <w:pPr>
        <w:pStyle w:val="FirstParagraph"/>
      </w:pPr>
      <w:r>
        <w:t xml:space="preserve">British Columbia Institute of Technology (BCIT). (2023).</w:t>
      </w:r>
      <w:r>
        <w:t xml:space="preserve"> </w:t>
      </w:r>
      <w:r>
        <w:rPr>
          <w:iCs/>
          <w:i/>
        </w:rPr>
        <w:t xml:space="preserve">Welding Technology Program: Curriculum and Industry Partnerships</w:t>
      </w:r>
      <w:r>
        <w:t xml:space="preserve">. BCIT.</w:t>
      </w:r>
    </w:p>
    <w:p>
      <w:pPr>
        <w:pStyle w:val="BodyText"/>
      </w:pPr>
      <w:r>
        <w:t xml:space="preserve">BCIT is a premier institution for technical training in British Columbia. This resource outlines the comprehensive training available to aspiring welders in the Vancouver area. It details the hands-on experience, theoretical knowledge, and industry connections provided by the program. For individuals looking to enter the welding field in Vancouver, this document is invaluable for understanding the educational requirements and the direct pathways to employment with local firms.</w:t>
      </w:r>
    </w:p>
    <w:p>
      <w:pPr>
        <w:pStyle w:val="BodyText"/>
      </w:pPr>
      <w:r>
        <w:t xml:space="preserve">Skilled Trades Alliance. (2022).</w:t>
      </w:r>
      <w:r>
        <w:t xml:space="preserve"> </w:t>
      </w:r>
      <w:r>
        <w:rPr>
          <w:iCs/>
          <w:i/>
        </w:rPr>
        <w:t xml:space="preserve">Apprenticeship in Welding: A Guide for British Columbia</w:t>
      </w:r>
      <w:r>
        <w:t xml:space="preserve">. Skilled Trades Alliance BC.</w:t>
      </w:r>
    </w:p>
    <w:p>
      <w:pPr>
        <w:pStyle w:val="BodyText"/>
      </w:pPr>
      <w:r>
        <w:t xml:space="preserve">This guide provides a clear roadmap for becoming a certified welder through the apprenticeship system in British Columbia. It explains the journey from apprentice to journeyperson, including the required hours of on-the-job training and in-school courses. For welders in Vancouver, this document is crucial for navigating the provincial certification process and understanding the legal requirements for practicing as a skilled tradesperson in the region.</w:t>
      </w:r>
    </w:p>
    <w:bookmarkEnd w:id="22"/>
    <w:bookmarkStart w:id="23" w:name="industry-trends-and-economic-context"/>
    <w:p>
      <w:pPr>
        <w:pStyle w:val="Heading2"/>
      </w:pPr>
      <w:r>
        <w:t xml:space="preserve">Industry Trends and Economic Context</w:t>
      </w:r>
    </w:p>
    <w:p>
      <w:pPr>
        <w:pStyle w:val="FirstParagraph"/>
      </w:pPr>
      <w:r>
        <w:t xml:space="preserve">Federation of Canadian Municipalities. (2021).</w:t>
      </w:r>
      <w:r>
        <w:t xml:space="preserve"> </w:t>
      </w:r>
      <w:r>
        <w:rPr>
          <w:iCs/>
          <w:i/>
        </w:rPr>
        <w:t xml:space="preserve">Infrastructure Report Card: British Columbia</w:t>
      </w:r>
      <w:r>
        <w:t xml:space="preserve">. FCM.</w:t>
      </w:r>
    </w:p>
    <w:p>
      <w:pPr>
        <w:pStyle w:val="BodyText"/>
      </w:pPr>
      <w:r>
        <w:t xml:space="preserve">This report assesses the state of infrastructure across British Columbia, including Vancouver. It highlights the significant investment needed in bridges, roads, and public transit, all of which require extensive welding work. For welders, this document provides insight into the long-term job security and growth opportunities in the region. It underscores the critical role welders play in maintaining and expanding Vancouver's infrastructure.</w:t>
      </w:r>
    </w:p>
    <w:p>
      <w:pPr>
        <w:pStyle w:val="BodyText"/>
      </w:pPr>
      <w:r>
        <w:t xml:space="preserve">Maritime Employers Association. (2023).</w:t>
      </w:r>
      <w:r>
        <w:t xml:space="preserve"> </w:t>
      </w:r>
      <w:r>
        <w:rPr>
          <w:iCs/>
          <w:i/>
        </w:rPr>
        <w:t xml:space="preserve">The Future of Shipbuilding and Repair in British Columbia</w:t>
      </w:r>
      <w:r>
        <w:t xml:space="preserve">. MEA BC.</w:t>
      </w:r>
    </w:p>
    <w:p>
      <w:pPr>
        <w:pStyle w:val="BodyText"/>
      </w:pPr>
      <w:r>
        <w:t xml:space="preserve">Given Vancouver's status as a major port city, the maritime industry is a key employer of welders. This report discusses the trends, challenges, and opportunities in the shipbuilding and repair sector. It emphasizes the need for highly skilled welders capable of working with advanced materials and techniques. For welders in Vancouver, this resource offers a strategic perspective on specializing in marine welding to capitalize on the region's economic strengths.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in Vancouver, Canada</dc:title>
  <dc:creator/>
  <dc:language>en</dc:language>
  <cp:keywords/>
  <dcterms:created xsi:type="dcterms:W3CDTF">2026-08-07T22:38:46Z</dcterms:created>
  <dcterms:modified xsi:type="dcterms:W3CDTF">2026-08-07T22:38:46Z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