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Industry</w:t>
      </w:r>
      <w:r>
        <w:t xml:space="preserve"> </w:t>
      </w:r>
      <w:r>
        <w:t xml:space="preserve">in</w:t>
      </w:r>
      <w:r>
        <w:t xml:space="preserve"> </w:t>
      </w:r>
      <w:r>
        <w:t xml:space="preserve">Nairobi,</w:t>
      </w:r>
      <w:r>
        <w:t xml:space="preserve"> </w:t>
      </w:r>
      <w:r>
        <w:t xml:space="preserve">Kenya</w:t>
      </w:r>
    </w:p>
    <w:bookmarkStart w:id="23" w:name="Xb612ac3cf014629b4682ec7f61bee438cbbb9be"/>
    <w:p>
      <w:pPr>
        <w:pStyle w:val="Heading1"/>
      </w:pPr>
      <w:r>
        <w:t xml:space="preserve">Annotated Bibliography: The Role and Regulation of Welders in Nairobi, Kenya</w:t>
      </w:r>
    </w:p>
    <w:p>
      <w:pPr>
        <w:pStyle w:val="FirstParagraph"/>
      </w:pPr>
      <w:r>
        <w:t xml:space="preserve">This annotated bibliography compiles key resources regarding the welding profession within the context of Nairobi, Kenya. It covers technical standards, occupational health and safety regulations, economic contributions to the local construction sector, and educational pathways available to welders in the region. The selected sources provide a comprehensive overview of the challenges and opportunities facing welders in this specific urban environment.</w:t>
      </w:r>
    </w:p>
    <w:bookmarkStart w:id="20" w:name="introduction"/>
    <w:p>
      <w:pPr>
        <w:pStyle w:val="Heading2"/>
      </w:pPr>
      <w:r>
        <w:t xml:space="preserve">Introduction</w:t>
      </w:r>
    </w:p>
    <w:p>
      <w:pPr>
        <w:pStyle w:val="FirstParagraph"/>
      </w:pPr>
      <w:r>
        <w:t xml:space="preserve">Nairobi serves as the industrial and commercial hub of Kenya, driving a significant demand for skilled trades, particularly welding. From infrastructure development in areas like Thika Road to manufacturing in Industrial Area, the welder is a critical component of the local economy. However, the profession faces unique challenges regarding safety compliance, access to modern equipment, and formal certification. The following annotations detail literature that addresses these specific aspects.</w:t>
      </w:r>
    </w:p>
    <w:bookmarkEnd w:id="20"/>
    <w:bookmarkStart w:id="21" w:name="references"/>
    <w:p>
      <w:pPr>
        <w:pStyle w:val="Heading2"/>
      </w:pPr>
      <w:r>
        <w:t xml:space="preserve">References</w:t>
      </w:r>
    </w:p>
    <w:p>
      <w:pPr>
        <w:pStyle w:val="FirstParagraph"/>
      </w:pPr>
      <w:r>
        <w:t xml:space="preserve">Kenya Bureau of Standards (KEBS). (2021).</w:t>
      </w:r>
      <w:r>
        <w:t xml:space="preserve"> </w:t>
      </w:r>
      <w:r>
        <w:rPr>
          <w:iCs/>
          <w:i/>
        </w:rPr>
        <w:t xml:space="preserve">KS EAS 10:2021: Code of Practice for Welding and Cutting in the Workplace</w:t>
      </w:r>
      <w:r>
        <w:t xml:space="preserve">. Nairobi: KEBS Publications.</w:t>
      </w:r>
    </w:p>
    <w:p>
      <w:pPr>
        <w:pStyle w:val="BodyText"/>
      </w:pPr>
      <w:r>
        <w:t xml:space="preserve">This official document outlines the mandatory safety and technical standards for welding operations within Kenya. It details requirements for personal protective equipment (PPE), ventilation systems, and fire prevention measures specifically tailored to industrial environments. The code addresses both manual metal arc welding and gas welding, which are prevalent in Nairobi's small-to-medium enterprises.</w:t>
      </w:r>
    </w:p>
    <w:p>
      <w:pPr>
        <w:pStyle w:val="BodyText"/>
      </w:pPr>
      <w:r>
        <w:t xml:space="preserve">As a primary source from the national regulatory body, this text is authoritative and essential. It provides the legal framework that welders in Nairobi must adhere to, making it a critical reference for compliance and safety audits.</w:t>
      </w:r>
    </w:p>
    <w:p>
      <w:pPr>
        <w:pStyle w:val="BodyText"/>
      </w:pPr>
      <w:r>
        <w:t xml:space="preserve">Directly relevant to welders in Nairobi as it defines the legal obligations and safety protocols required to operate legally within Kenyan industrial zones.</w:t>
      </w:r>
    </w:p>
    <w:p>
      <w:pPr>
        <w:pStyle w:val="BodyText"/>
      </w:pPr>
      <w:r>
        <w:t xml:space="preserve">Mwangi, J., &amp; Ochieng, P. (2022).</w:t>
      </w:r>
      <w:r>
        <w:t xml:space="preserve"> </w:t>
      </w:r>
      <w:r>
        <w:rPr>
          <w:iCs/>
          <w:i/>
        </w:rPr>
        <w:t xml:space="preserve">Skill Gaps in the Kenyan Construction Sector: A Case Study of Nairobi</w:t>
      </w:r>
      <w:r>
        <w:t xml:space="preserve">. Journal of African Engineering and Technology, 14(2), 45-62.</w:t>
      </w:r>
    </w:p>
    <w:p>
      <w:pPr>
        <w:pStyle w:val="BodyText"/>
      </w:pPr>
      <w:r>
        <w:t xml:space="preserve">This peer-reviewed article investigates the disparity between the skills taught in vocational training centers and the practical demands of the construction industry in Nairobi. The authors highlight that while there is a high volume of welders, many lack certification in advanced techniques such as TIG welding or structural steel fabrication required for high-rise buildings.</w:t>
      </w:r>
    </w:p>
    <w:p>
      <w:pPr>
        <w:pStyle w:val="BodyText"/>
      </w:pPr>
      <w:r>
        <w:t xml:space="preserve">The study is well-researched, utilizing data from major construction firms in Nairobi. It offers a critical perspective on the quality of labor available, suggesting that informal training often supersedes formal education, leading to inconsistent work quality.</w:t>
      </w:r>
    </w:p>
    <w:p>
      <w:pPr>
        <w:pStyle w:val="BodyText"/>
      </w:pPr>
      <w:r>
        <w:t xml:space="preserve">Highly relevant for understanding the professional landscape for welders in Nairobi, highlighting the need for upskilling to meet the demands of modern infrastructure projects.</w:t>
      </w:r>
    </w:p>
    <w:p>
      <w:pPr>
        <w:pStyle w:val="BodyText"/>
      </w:pPr>
      <w:r>
        <w:t xml:space="preserve">Occupational Safety and Health Authority (OSHA). (2020).</w:t>
      </w:r>
      <w:r>
        <w:t xml:space="preserve"> </w:t>
      </w:r>
      <w:r>
        <w:rPr>
          <w:iCs/>
          <w:i/>
        </w:rPr>
        <w:t xml:space="preserve">Annual Report on Workplace Accidents in Manufacturing and Construction</w:t>
      </w:r>
      <w:r>
        <w:t xml:space="preserve">. Nairobi: OSHA Kenya.</w:t>
      </w:r>
    </w:p>
    <w:p>
      <w:pPr>
        <w:pStyle w:val="BodyText"/>
      </w:pPr>
      <w:r>
        <w:t xml:space="preserve">This government report provides statistical data on workplace injuries in Kenya, with a specific section dedicated to welding-related accidents. It identifies burns, respiratory issues from fumes, and eye injuries as the most common hazards faced by welders in Nairobi's industrial areas. The report also notes a correlation between accidents and the lack of proper ventilation in small workshops.</w:t>
      </w:r>
    </w:p>
    <w:p>
      <w:pPr>
        <w:pStyle w:val="BodyText"/>
      </w:pPr>
      <w:r>
        <w:t xml:space="preserve">This is a reliable statistical source that underscores the health risks associated with welding in the region. It serves as a factual basis for advocating better safety measures and insurance coverage for welders.</w:t>
      </w:r>
    </w:p>
    <w:p>
      <w:pPr>
        <w:pStyle w:val="BodyText"/>
      </w:pPr>
      <w:r>
        <w:t xml:space="preserve">Crucial for welders and employers in Nairobi to understand the specific health risks prevalent in the local working environment and to implement necessary preventive measures.</w:t>
      </w:r>
    </w:p>
    <w:p>
      <w:pPr>
        <w:pStyle w:val="BodyText"/>
      </w:pPr>
      <w:r>
        <w:t xml:space="preserve">Technical and Vocational Education and Training Authority (TVETA). (2023).</w:t>
      </w:r>
      <w:r>
        <w:t xml:space="preserve"> </w:t>
      </w:r>
      <w:r>
        <w:rPr>
          <w:iCs/>
          <w:i/>
        </w:rPr>
        <w:t xml:space="preserve">Curriculum Guide: Welding and Fabrication (Craft Level)</w:t>
      </w:r>
      <w:r>
        <w:t xml:space="preserve">. Nairobi: TVETA.</w:t>
      </w:r>
    </w:p>
    <w:p>
      <w:pPr>
        <w:pStyle w:val="BodyText"/>
      </w:pPr>
      <w:r>
        <w:t xml:space="preserve">This document outlines the standardized curriculum for welding training in Kenya. It covers theoretical knowledge, practical skills assessment, and the certification process required to become a recognized welder. The guide emphasizes safety, blueprint reading, and various welding processes suitable for the Kenyan market.</w:t>
      </w:r>
    </w:p>
    <w:p>
      <w:pPr>
        <w:pStyle w:val="BodyText"/>
      </w:pPr>
      <w:r>
        <w:t xml:space="preserve">As the governing body for vocational training, TVETA's curriculum is the definitive guide for aspiring welders. It ensures that training aligns with national standards, although implementation varies across different training institutes in Nairobi.</w:t>
      </w:r>
    </w:p>
    <w:p>
      <w:pPr>
        <w:pStyle w:val="BodyText"/>
      </w:pPr>
      <w:r>
        <w:t xml:space="preserve">Essential for anyone seeking formal training as a welder in Nairobi, providing a roadmap for certification and professional recognition.</w:t>
      </w:r>
    </w:p>
    <w:p>
      <w:pPr>
        <w:pStyle w:val="BodyText"/>
      </w:pPr>
      <w:r>
        <w:t xml:space="preserve">Nairobi City County Government. (2021).</w:t>
      </w:r>
      <w:r>
        <w:t xml:space="preserve"> </w:t>
      </w:r>
      <w:r>
        <w:rPr>
          <w:iCs/>
          <w:i/>
        </w:rPr>
        <w:t xml:space="preserve">Business Permit Guidelines for Artisans and Technicians</w:t>
      </w:r>
      <w:r>
        <w:t xml:space="preserve">. Nairobi: NCCG Department of Trade.</w:t>
      </w:r>
    </w:p>
    <w:p>
      <w:pPr>
        <w:pStyle w:val="BodyText"/>
      </w:pPr>
      <w:r>
        <w:t xml:space="preserve">This guideline details the administrative requirements for welders operating businesses or workshops within Nairobi County. It includes zoning regulations, environmental compliance, and the process for obtaining an artisan's license. The document highlights the importance of registering welding businesses to ensure they meet local safety and operational standards.</w:t>
      </w:r>
    </w:p>
    <w:p>
      <w:pPr>
        <w:pStyle w:val="BodyText"/>
      </w:pPr>
      <w:r>
        <w:t xml:space="preserve">This is a practical, administrative resource that is vital for welders looking to formalize their operations. It clarifies the bureaucratic steps necessary to run a legal welding business in Nairobi, reducing the risk of closure or fines.</w:t>
      </w:r>
    </w:p>
    <w:p>
      <w:pPr>
        <w:pStyle w:val="BodyText"/>
      </w:pPr>
      <w:r>
        <w:t xml:space="preserve">Directly applicable to welders in Nairobi who wish to establish or operate a welding workshop, ensuring compliance with local county regulations.</w:t>
      </w:r>
    </w:p>
    <w:p>
      <w:pPr>
        <w:pStyle w:val="BodyText"/>
      </w:pPr>
      <w:r>
        <w:t xml:space="preserve">Kariuki, S. (2019).</w:t>
      </w:r>
      <w:r>
        <w:t xml:space="preserve"> </w:t>
      </w:r>
      <w:r>
        <w:rPr>
          <w:iCs/>
          <w:i/>
        </w:rPr>
        <w:t xml:space="preserve">Environmental Impact of Welding Fumes in Urban Areas: Evidence from Nairobi</w:t>
      </w:r>
      <w:r>
        <w:t xml:space="preserve">. East African Journal of Environmental Science, 8(1), 112-125.</w:t>
      </w:r>
    </w:p>
    <w:p>
      <w:pPr>
        <w:pStyle w:val="BodyText"/>
      </w:pPr>
      <w:r>
        <w:t xml:space="preserve">This research paper examines the environmental and health impact of welding fumes in densely populated areas of Nairobi. The study finds that improper disposal of welding byproducts and lack of filtration in workshops contribute to local air pollution. It recommends stricter enforcement of environmental regulations for welding operations.</w:t>
      </w:r>
    </w:p>
    <w:p>
      <w:pPr>
        <w:pStyle w:val="BodyText"/>
      </w:pPr>
      <w:r>
        <w:t xml:space="preserve">The study provides valuable insights into the broader environmental implications of welding activities. It is well-supported by air quality data collected from industrial zones in Nairobi, making it a credible source for environmental policy discussions.</w:t>
      </w:r>
    </w:p>
    <w:p>
      <w:pPr>
        <w:pStyle w:val="BodyText"/>
      </w:pPr>
      <w:r>
        <w:t xml:space="preserve">Relevant for welders and policymakers in Nairobi, highlighting the need for environmentally responsible practices and the potential for regulatory changes affecting the industry.</w:t>
      </w:r>
    </w:p>
    <w:p>
      <w:pPr>
        <w:pStyle w:val="BodyText"/>
      </w:pPr>
      <w:r>
        <w:t xml:space="preserve">International Labour Organization (ILO). (2020).</w:t>
      </w:r>
      <w:r>
        <w:t xml:space="preserve"> </w:t>
      </w:r>
      <w:r>
        <w:rPr>
          <w:iCs/>
          <w:i/>
        </w:rPr>
        <w:t xml:space="preserve">Decent Work for Artisans: Case Studies from Kenya</w:t>
      </w:r>
      <w:r>
        <w:t xml:space="preserve">. Nairobi: ILO Country Office.</w:t>
      </w:r>
    </w:p>
    <w:p>
      <w:pPr>
        <w:pStyle w:val="BodyText"/>
      </w:pPr>
      <w:r>
        <w:t xml:space="preserve">This report explores the working conditions of artisans, including welders, in Kenya. It discusses issues such as job security, access to social protection, and the informal nature of much of the welding work in Nairobi. The report advocates for policies that improve working conditions and integrate informal welders into the formal economy.</w:t>
      </w:r>
    </w:p>
    <w:p>
      <w:pPr>
        <w:pStyle w:val="BodyText"/>
      </w:pPr>
      <w:r>
        <w:t xml:space="preserve">As an international organization with a strong presence in Kenya, the ILO provides a balanced and comprehensive view of labor issues. The report is particularly useful for understanding the socio-economic challenges faced by welders in Nairobi.</w:t>
      </w:r>
    </w:p>
    <w:p>
      <w:pPr>
        <w:pStyle w:val="BodyText"/>
      </w:pPr>
      <w:r>
        <w:t xml:space="preserve">Important for understanding the broader socio-economic context in which welders in Nairobi operate, offering insights into labor rights and potential improvements in working conditions.</w:t>
      </w:r>
    </w:p>
    <w:p>
      <w:pPr>
        <w:pStyle w:val="BodyText"/>
      </w:pPr>
      <w:r>
        <w:t xml:space="preserve">Welding Institute of Kenya. (2022).</w:t>
      </w:r>
      <w:r>
        <w:t xml:space="preserve"> </w:t>
      </w:r>
      <w:r>
        <w:rPr>
          <w:iCs/>
          <w:i/>
        </w:rPr>
        <w:t xml:space="preserve">Industry Outlook: Demand for Skilled Welders in East Africa</w:t>
      </w:r>
      <w:r>
        <w:t xml:space="preserve">. Nairobi: WIK Publications.</w:t>
      </w:r>
    </w:p>
    <w:p>
      <w:pPr>
        <w:pStyle w:val="BodyText"/>
      </w:pPr>
      <w:r>
        <w:t xml:space="preserve">This industry report projects the future demand for skilled welders in Kenya, with a focus on Nairobi. It identifies growing opportunities in renewable energy infrastructure, oil and gas, and construction. The report emphasizes the need for welders to acquire specialized skills to remain competitive in the evolving market.</w:t>
      </w:r>
    </w:p>
    <w:p>
      <w:pPr>
        <w:pStyle w:val="BodyText"/>
      </w:pPr>
      <w:r>
        <w:t xml:space="preserve">This report is a forward-looking resource that provides valuable insights into career opportunities for welders. It is based on industry trends and expert opinions, making it a reliable guide for career planning and skill development.</w:t>
      </w:r>
    </w:p>
    <w:p>
      <w:pPr>
        <w:pStyle w:val="BodyText"/>
      </w:pPr>
      <w:r>
        <w:t xml:space="preserve">Highly relevant for welders in Nairobi seeking to understand future job prospects and the skills needed to capitalize on emerging opportunities in the region.</w:t>
      </w:r>
    </w:p>
    <w:bookmarkEnd w:id="21"/>
    <w:bookmarkStart w:id="22" w:name="conclusion"/>
    <w:p>
      <w:pPr>
        <w:pStyle w:val="Heading2"/>
      </w:pPr>
      <w:r>
        <w:t xml:space="preserve">Conclusion</w:t>
      </w:r>
    </w:p>
    <w:p>
      <w:pPr>
        <w:pStyle w:val="FirstParagraph"/>
      </w:pPr>
      <w:r>
        <w:t xml:space="preserve">The annotated bibliography above provides a comprehensive overview of the welding profession in Nairobi, Kenya. It highlights the importance of adhering to safety standards, the need for formal training and certification, and the socio-economic challenges faced by welders in the region. By referencing these sources, stakeholders can gain a deeper understanding of the industry and work towards improving the conditions and opportunities for welders in Nairobi.</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Industry in Nairobi, Kenya</dc:title>
  <dc:creator/>
  <dc:language>en</dc:language>
  <cp:keywords/>
  <dcterms:created xsi:type="dcterms:W3CDTF">2026-08-07T22:38:39Z</dcterms:created>
  <dcterms:modified xsi:type="dcterms:W3CDTF">2026-08-07T22:38:39Z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