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Kuwait</w:t>
      </w:r>
      <w:r>
        <w:t xml:space="preserve"> </w:t>
      </w:r>
      <w:r>
        <w:t xml:space="preserve">City</w:t>
      </w:r>
    </w:p>
    <w:bookmarkStart w:id="24" w:name="Xbfcd6329ee0b4ae231dc3cc5d52193b0605caee"/>
    <w:p>
      <w:pPr>
        <w:pStyle w:val="Heading1"/>
      </w:pPr>
      <w:r>
        <w:t xml:space="preserve">Annotated Bibliography: Welding Standards and Practices in Kuwait City</w:t>
      </w:r>
    </w:p>
    <w:p>
      <w:pPr>
        <w:pStyle w:val="FirstParagraph"/>
      </w:pPr>
      <w:r>
        <w:t xml:space="preserve">This annotated bibliography compiles essential resources regarding the welding industry, specifically tailored to the environmental, regulatory, and industrial context of Kuwait City. The selection covers international standards adopted by the Kuwait Institute for Scientific Research (KISR), safety protocols for high-temperature environments, and the specific metallurgical challenges faced in the Gulf region's construction and oil sectors.</w:t>
      </w:r>
    </w:p>
    <w:bookmarkStart w:id="20" w:name="X56202a100232f04a36aa84c6fb692f8f155f648"/>
    <w:p>
      <w:pPr>
        <w:pStyle w:val="Heading2"/>
      </w:pPr>
      <w:r>
        <w:t xml:space="preserve">Regulatory Frameworks and National Standards</w:t>
      </w:r>
    </w:p>
    <w:p>
      <w:pPr>
        <w:pStyle w:val="FirstParagraph"/>
      </w:pPr>
      <w:r>
        <w:t xml:space="preserve">Kuwait Institute for Scientific Research (KISR). (2021).</w:t>
      </w:r>
      <w:r>
        <w:t xml:space="preserve"> </w:t>
      </w:r>
      <w:r>
        <w:rPr>
          <w:iCs/>
          <w:i/>
        </w:rPr>
        <w:t xml:space="preserve">Standard Specifications for Welding in Construction and Industrial Projects</w:t>
      </w:r>
      <w:r>
        <w:t xml:space="preserve">. Kuwait City: KISR Publications.</w:t>
      </w:r>
    </w:p>
    <w:p>
      <w:pPr>
        <w:pStyle w:val="BodyText"/>
      </w:pPr>
      <w:r>
        <w:t xml:space="preserve">This document serves as the primary regulatory reference for welders operating within Kuwait City. It outlines the mandatory codes for structural steel welding, aligning local requirements with international benchmarks such as AWS D1.1. For a welder in Kuwait City, this text is critical for understanding the specific inspection protocols required by the Ministry of Public Works. It details the necessary qualifications for welding procedures and personnel, ensuring that infrastructure projects in the capital meet safety and durability standards.</w:t>
      </w:r>
    </w:p>
    <w:p>
      <w:pPr>
        <w:pStyle w:val="BodyText"/>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While an international standard, the AWS D1.1 is heavily referenced in Kuwait City's major construction contracts. This resource provides comprehensive guidelines on design, fabrication, and inspection. For welders in Kuwait, understanding this code is essential because local engineering firms often specify AWS compliance for high-rise buildings and commercial complexes in the city center. It offers detailed tables for weld sizes and joint preparations that are universally applicable in the region's booming construction sector.</w:t>
      </w:r>
    </w:p>
    <w:bookmarkEnd w:id="20"/>
    <w:bookmarkStart w:id="21" w:name="X5da9356964dcd371e253552b7db8596ebc6de72"/>
    <w:p>
      <w:pPr>
        <w:pStyle w:val="Heading2"/>
      </w:pPr>
      <w:r>
        <w:t xml:space="preserve">Environmental Challenges and Material Science</w:t>
      </w:r>
    </w:p>
    <w:p>
      <w:pPr>
        <w:pStyle w:val="FirstParagraph"/>
      </w:pPr>
      <w:r>
        <w:t xml:space="preserve">Al-Mutairi, N., &amp; Al-Saleem, M. (2019). "Corrosion Behavior of Welded Joints in the Marine Atmosphere of Kuwait."</w:t>
      </w:r>
      <w:r>
        <w:t xml:space="preserve"> </w:t>
      </w:r>
      <w:r>
        <w:rPr>
          <w:iCs/>
          <w:i/>
        </w:rPr>
        <w:t xml:space="preserve">Journal of Gulf Materials Science</w:t>
      </w:r>
      <w:r>
        <w:t xml:space="preserve">, 14(2), 45-62.</w:t>
      </w:r>
    </w:p>
    <w:p>
      <w:pPr>
        <w:pStyle w:val="BodyText"/>
      </w:pPr>
      <w:r>
        <w:t xml:space="preserve">This academic article is vital for welders working on coastal projects in Kuwait City, such as the Marina or port facilities. It analyzes how the high salinity and humidity of the Gulf environment affect the integrity of welded joints over time. The study provides data on the performance of different filler metals and post-weld treatments. For a professional welder, this resource offers practical insights into selecting corrosion-resistant materials and techniques to prevent premature failure in the harsh Kuwaiti climate.</w:t>
      </w:r>
    </w:p>
    <w:p>
      <w:pPr>
        <w:pStyle w:val="BodyText"/>
      </w:pPr>
      <w:r>
        <w:t xml:space="preserve">International Institute of Welding (IIW). (2018).</w:t>
      </w:r>
      <w:r>
        <w:t xml:space="preserve"> </w:t>
      </w:r>
      <w:r>
        <w:rPr>
          <w:iCs/>
          <w:i/>
        </w:rPr>
        <w:t xml:space="preserve">Welding in Extreme Environments: Guidelines for High-Temperature Operations</w:t>
      </w:r>
      <w:r>
        <w:t xml:space="preserve">. Paris: IIW.</w:t>
      </w:r>
    </w:p>
    <w:p>
      <w:pPr>
        <w:pStyle w:val="BodyText"/>
      </w:pPr>
      <w:r>
        <w:t xml:space="preserve">Given Kuwait City's extreme summer temperatures, which frequently exceed 45°C (113°F), this guideline is highly relevant. It addresses the metallurgical effects of welding on hot base metals and the risks of hydrogen-induced cracking in high-heat conditions. The document provides specific recommendations for pre-heating and inter-pass temperature control, which are crucial for maintaining weld quality during outdoor operations in Kuwait. It is an essential reference for ensuring structural integrity when working in the city's intense heat.</w:t>
      </w:r>
    </w:p>
    <w:bookmarkEnd w:id="21"/>
    <w:bookmarkStart w:id="22" w:name="safety-and-occupational-health"/>
    <w:p>
      <w:pPr>
        <w:pStyle w:val="Heading2"/>
      </w:pPr>
      <w:r>
        <w:t xml:space="preserve">Safety and Occupational Health</w:t>
      </w:r>
    </w:p>
    <w:p>
      <w:pPr>
        <w:pStyle w:val="FirstParagraph"/>
      </w:pPr>
      <w:r>
        <w:t xml:space="preserve">Kuwait Ministry of Health. (2022).</w:t>
      </w:r>
      <w:r>
        <w:t xml:space="preserve"> </w:t>
      </w:r>
      <w:r>
        <w:rPr>
          <w:iCs/>
          <w:i/>
        </w:rPr>
        <w:t xml:space="preserve">Occupational Safety Guidelines for Industrial Workers in the Gulf Region</w:t>
      </w:r>
      <w:r>
        <w:t xml:space="preserve">. Kuwait City: Ministry of Health Press.</w:t>
      </w:r>
    </w:p>
    <w:p>
      <w:pPr>
        <w:pStyle w:val="BodyText"/>
      </w:pPr>
      <w:r>
        <w:t xml:space="preserve">This publication outlines the legal safety requirements for welders in Kuwait City, focusing on respiratory protection, eye safety, and heat stress management. It is particularly important for welders in the oil and gas sector, which is a major employer in the region. The document details the mandatory use of personal protective equipment (PPE) and ventilation systems to mitigate the risks of fume inhalation and UV radiation. Compliance with these guidelines is enforced by local labor authorities, making this a necessary read for any welder seeking employment in Kuwait.</w:t>
      </w:r>
    </w:p>
    <w:p>
      <w:pPr>
        <w:pStyle w:val="BodyText"/>
      </w:pPr>
      <w:r>
        <w:t xml:space="preserve">National Safety Council (NSC). (2021).</w:t>
      </w:r>
      <w:r>
        <w:t xml:space="preserve"> </w:t>
      </w:r>
      <w:r>
        <w:rPr>
          <w:iCs/>
          <w:i/>
        </w:rPr>
        <w:t xml:space="preserve">Welding and Cutting Safety: A Practical Guide</w:t>
      </w:r>
      <w:r>
        <w:t xml:space="preserve">. Itasca, IL: NSC.</w:t>
      </w:r>
    </w:p>
    <w:p>
      <w:pPr>
        <w:pStyle w:val="BodyText"/>
      </w:pPr>
      <w:r>
        <w:t xml:space="preserve">Although a general resource, this guide is widely used by safety officers in Kuwait City's industrial zones. It covers fire prevention, electrical safety, and the handling of compressed gases. For welders working in confined spaces or near flammable materials common in Kuwait's petrochemical plants, this book provides actionable checklists and safety protocols. It bridges the gap between theoretical safety knowledge and practical application on the job site.</w:t>
      </w:r>
    </w:p>
    <w:bookmarkEnd w:id="22"/>
    <w:bookmarkStart w:id="23" w:name="technical-skills-and-advanced-techniques"/>
    <w:p>
      <w:pPr>
        <w:pStyle w:val="Heading2"/>
      </w:pPr>
      <w:r>
        <w:t xml:space="preserve">Technical Skills and Advanced Techniques</w:t>
      </w:r>
    </w:p>
    <w:p>
      <w:pPr>
        <w:pStyle w:val="FirstParagraph"/>
      </w:pPr>
      <w:r>
        <w:t xml:space="preserve">Linde Gas. (2020).</w:t>
      </w:r>
      <w:r>
        <w:t xml:space="preserve"> </w:t>
      </w:r>
      <w:r>
        <w:rPr>
          <w:iCs/>
          <w:i/>
        </w:rPr>
        <w:t xml:space="preserve">Welding Technology Handbook: Gas Selection and Process Optimization</w:t>
      </w:r>
      <w:r>
        <w:t xml:space="preserve">. Hoofddorp: Linde Gas.</w:t>
      </w:r>
    </w:p>
    <w:p>
      <w:pPr>
        <w:pStyle w:val="BodyText"/>
      </w:pPr>
      <w:r>
        <w:t xml:space="preserve">This technical handbook is a valuable resource for welders in Kuwait City looking to optimize their processes. It provides detailed information on shielding gas mixtures suitable for different metals and environments. Given the prevalence of stainless steel and aluminum in Kuwait's modern architecture, understanding gas selection is crucial for achieving high-quality welds. The handbook also includes troubleshooting tips for common defects, making it a practical tool for daily use in the field.</w:t>
      </w:r>
    </w:p>
    <w:p>
      <w:pPr>
        <w:pStyle w:val="BodyText"/>
      </w:pPr>
      <w:r>
        <w:t xml:space="preserve">British Standards Institution (BSI). (2019).</w:t>
      </w:r>
      <w:r>
        <w:t xml:space="preserve"> </w:t>
      </w:r>
      <w:r>
        <w:rPr>
          <w:iCs/>
          <w:i/>
        </w:rPr>
        <w:t xml:space="preserve">BS EN ISO 9606-1: Qualification Test of Welders – Fusion Welding – Part 1: Steels</w:t>
      </w:r>
      <w:r>
        <w:t xml:space="preserve">. London: BSI.</w:t>
      </w:r>
    </w:p>
    <w:p>
      <w:pPr>
        <w:pStyle w:val="BodyText"/>
      </w:pPr>
      <w:r>
        <w:t xml:space="preserve">Many multinational engineering firms operating in Kuwait City require welders to be certified according to ISO standards. This document specifies the requirements for the qualification testing of welders. It is essential for welders who wish to work on international projects in Kuwait, as it defines the procedures for demonstrating competence. Understanding these testing criteria helps welders prepare for certification exams and ensures their skills meet the rigorous demands of the global construction market in Kuwait.</w:t>
      </w:r>
    </w:p>
    <w:p>
      <w:pPr>
        <w:pStyle w:val="BodyText"/>
      </w:pPr>
      <w:r>
        <w:rPr>
          <w:iCs/>
          <w:i/>
        </w:rPr>
        <w:t xml:space="preserve">Note: This bibliography is intended for educational and professional reference purposes for welders and engineering professionals operating in Kuwait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Kuwait City</dc:title>
  <dc:creator/>
  <dc:language>en</dc:language>
  <cp:keywords/>
  <dcterms:created xsi:type="dcterms:W3CDTF">2026-08-07T22:38:39Z</dcterms:created>
  <dcterms:modified xsi:type="dcterms:W3CDTF">2026-08-07T22:38:39Z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