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Welding Standards, Safety, and Industrial Practices</w:t>
      </w:r>
    </w:p>
    <w:p>
      <w:pPr>
        <w:pStyle w:val="BodyText"/>
      </w:pPr>
      <w:r>
        <w:t xml:space="preserve">Context: The Welder Profession in Islamabad, Pakistan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Welder</w:t>
      </w:r>
      <w:r>
        <w:t xml:space="preserve"> </w:t>
      </w:r>
      <w:r>
        <w:t xml:space="preserve">is fundamental to the infrastructure development and industrial growth of</w:t>
      </w:r>
      <w:r>
        <w:t xml:space="preserve"> </w:t>
      </w:r>
      <w:r>
        <w:rPr>
          <w:bCs/>
          <w:b/>
        </w:rPr>
        <w:t xml:space="preserve">Pakistan Islamabad</w:t>
      </w:r>
      <w:r>
        <w:t xml:space="preserve">. As the capital city continues to expand with major construction projects, including the New Islamabad Airport, the Blue Area redevelopment, and various housing societies, the demand for skilled welding professionals has surged. This annotated bibliography compiles essential resources regarding welding techniques, safety regulations, and professional standards. These sources are selected specifically to address the environmental, regulatory, and technical challenges faced by welders operating within the jurisdiction of the Islamabad Capital Territory (ICT). The documents below provide a comprehensive overview of how global standards are adapted to the local context of Islamabad's industrial landscape.</w:t>
      </w:r>
    </w:p>
    <w:bookmarkEnd w:id="21"/>
    <w:bookmarkStart w:id="22" w:name="X994f897a544045d106648cfe52379df24d071e1"/>
    <w:p>
      <w:pPr>
        <w:pStyle w:val="Heading2"/>
      </w:pPr>
      <w:r>
        <w:t xml:space="preserve">Regulatory Framework and Occupational Safety</w:t>
      </w:r>
    </w:p>
    <w:p>
      <w:pPr>
        <w:pStyle w:val="FirstParagraph"/>
      </w:pPr>
      <w:r>
        <w:t xml:space="preserve"> </w:t>
      </w:r>
      <w:r>
        <w:t xml:space="preserve">Government of Pakistan. (2015).</w:t>
      </w:r>
      <w:r>
        <w:t xml:space="preserve"> </w:t>
      </w:r>
      <w:r>
        <w:rPr>
          <w:iCs/>
          <w:i/>
        </w:rPr>
        <w:t xml:space="preserve">The Factories Act, 1934 (Amended)</w:t>
      </w:r>
      <w:r>
        <w:t xml:space="preserve">. Islamabad: Ministry of Human Resource Development and Social Security.</w:t>
      </w:r>
      <w:r>
        <w:t xml:space="preserve"> </w:t>
      </w:r>
    </w:p>
    <w:p>
      <w:pPr>
        <w:pStyle w:val="BodyText"/>
      </w:pPr>
      <w:r>
        <w:t xml:space="preserve">This primary legal document outlines the statutory requirements for industrial safety within Pakistan, including the Islamabad Capital Territory. For the</w:t>
      </w:r>
      <w:r>
        <w:t xml:space="preserve"> </w:t>
      </w:r>
      <w:r>
        <w:rPr>
          <w:bCs/>
          <w:b/>
        </w:rPr>
        <w:t xml:space="preserve">Welder</w:t>
      </w:r>
      <w:r>
        <w:t xml:space="preserve">, this act is critical as it mandates specific safety protocols regarding ventilation, protective gear, and working hours. The annotation highlights that while the act is national, its enforcement in</w:t>
      </w:r>
      <w:r>
        <w:t xml:space="preserve"> </w:t>
      </w:r>
      <w:r>
        <w:rPr>
          <w:bCs/>
          <w:b/>
        </w:rPr>
        <w:t xml:space="preserve">Pakistan Islamabad</w:t>
      </w:r>
      <w:r>
        <w:t xml:space="preserve"> </w:t>
      </w:r>
      <w:r>
        <w:t xml:space="preserve">is overseen by the local Directorate of Labour. The document is essential for understanding the legal liabilities of welding contractors in the capital, particularly concerning fume extraction and fire safety in densely populated industrial zones like I-8 and I-10.</w:t>
      </w:r>
    </w:p>
    <w:p>
      <w:pPr>
        <w:pStyle w:val="BodyText"/>
      </w:pPr>
      <w:r>
        <w:t xml:space="preserve"> </w:t>
      </w:r>
      <w:r>
        <w:t xml:space="preserve">National Institute of Occupational Health (NIOH). (2018).</w:t>
      </w:r>
      <w:r>
        <w:t xml:space="preserve"> </w:t>
      </w:r>
      <w:r>
        <w:rPr>
          <w:iCs/>
          <w:i/>
        </w:rPr>
        <w:t xml:space="preserve">Occupational Health and Safety Guidelines for Welders in Pakistan</w:t>
      </w:r>
      <w:r>
        <w:t xml:space="preserve">. Islamabad: NIOH Publications.</w:t>
      </w:r>
      <w:r>
        <w:t xml:space="preserve"> </w:t>
      </w:r>
    </w:p>
    <w:p>
      <w:pPr>
        <w:pStyle w:val="BodyText"/>
      </w:pPr>
      <w:r>
        <w:t xml:space="preserve">Published by a federal agency headquartered in the capital, this guideline provides technical specifications for protecting</w:t>
      </w:r>
      <w:r>
        <w:t xml:space="preserve"> </w:t>
      </w:r>
      <w:r>
        <w:rPr>
          <w:bCs/>
          <w:b/>
        </w:rPr>
        <w:t xml:space="preserve">Welder</w:t>
      </w:r>
      <w:r>
        <w:t xml:space="preserve"> </w:t>
      </w:r>
      <w:r>
        <w:t xml:space="preserve">health against hazards such as metal fume fever and UV radiation. The text is particularly relevant to</w:t>
      </w:r>
      <w:r>
        <w:t xml:space="preserve"> </w:t>
      </w:r>
      <w:r>
        <w:rPr>
          <w:bCs/>
          <w:b/>
        </w:rPr>
        <w:t xml:space="preserve">Pakistan Islamabad</w:t>
      </w:r>
      <w:r>
        <w:t xml:space="preserve"> </w:t>
      </w:r>
      <w:r>
        <w:t xml:space="preserve">due to its focus on high-altitude environmental factors and local air quality concerns. It offers practical advice on selecting appropriate Personal Protective Equipment (PPE) available in the local market. This source serves as a bridge between international safety standards and the practical realities of workshops in the Islamabad region.</w:t>
      </w:r>
    </w:p>
    <w:bookmarkEnd w:id="22"/>
    <w:bookmarkStart w:id="23" w:name="technical-standards-and-quality-control"/>
    <w:p>
      <w:pPr>
        <w:pStyle w:val="Heading2"/>
      </w:pPr>
      <w:r>
        <w:t xml:space="preserve">Technical Standards and Quality Control</w:t>
      </w:r>
    </w:p>
    <w:p>
      <w:pPr>
        <w:pStyle w:val="FirstParagraph"/>
      </w:pPr>
      <w:r>
        <w:t xml:space="preserve"> </w:t>
      </w:r>
      <w:r>
        <w:t xml:space="preserve">Pakistan Standards and Quality Control Authority (PSQCA). (2020).</w:t>
      </w:r>
      <w:r>
        <w:t xml:space="preserve"> </w:t>
      </w:r>
      <w:r>
        <w:rPr>
          <w:iCs/>
          <w:i/>
        </w:rPr>
        <w:t xml:space="preserve">PSQCA Standard for Welding Electrodes and Filler Metals</w:t>
      </w:r>
      <w:r>
        <w:t xml:space="preserve">. Islamabad: PSQCA.</w:t>
      </w:r>
      <w:r>
        <w:t xml:space="preserve"> </w:t>
      </w:r>
    </w:p>
    <w:p>
      <w:pPr>
        <w:pStyle w:val="BodyText"/>
      </w:pPr>
      <w:r>
        <w:t xml:space="preserve">This document establishes the national standards for welding consumables used in construction and manufacturing. For a</w:t>
      </w:r>
      <w:r>
        <w:t xml:space="preserve"> </w:t>
      </w:r>
      <w:r>
        <w:rPr>
          <w:bCs/>
          <w:b/>
        </w:rPr>
        <w:t xml:space="preserve">Welder</w:t>
      </w:r>
      <w:r>
        <w:t xml:space="preserve"> </w:t>
      </w:r>
      <w:r>
        <w:t xml:space="preserve">in</w:t>
      </w:r>
      <w:r>
        <w:t xml:space="preserve"> </w:t>
      </w:r>
      <w:r>
        <w:rPr>
          <w:bCs/>
          <w:b/>
        </w:rPr>
        <w:t xml:space="preserve">Pakistan Islamabad</w:t>
      </w:r>
      <w:r>
        <w:t xml:space="preserve">, adhering to PSQCA standards is crucial for ensuring the structural integrity of buildings and bridges. The bibliography entry notes that the PSQCA office in Islamabad conducts regular audits of welding materials. This source is vital for professionals who need to verify the quality of imported versus locally manufactured electrodes, ensuring compliance with the rigorous demands of Islamabad's modern infrastructure projects.</w:t>
      </w:r>
    </w:p>
    <w:p>
      <w:pPr>
        <w:pStyle w:val="BodyText"/>
      </w:pPr>
      <w:r>
        <w:t xml:space="preserve"> </w:t>
      </w:r>
      <w:r>
        <w:t xml:space="preserve">American Welding Society (AWS). (2021).</w:t>
      </w:r>
      <w:r>
        <w:t xml:space="preserve"> </w:t>
      </w:r>
      <w:r>
        <w:rPr>
          <w:iCs/>
          <w:i/>
        </w:rPr>
        <w:t xml:space="preserve">AWS D1.1/D1.1M:2020 Structural Welding Code – Steel</w:t>
      </w:r>
      <w:r>
        <w:t xml:space="preserve">. Miami, FL: AWS.</w:t>
      </w:r>
      <w:r>
        <w:t xml:space="preserve"> </w:t>
      </w:r>
    </w:p>
    <w:p>
      <w:pPr>
        <w:pStyle w:val="BodyText"/>
      </w:pPr>
      <w:r>
        <w:t xml:space="preserve">Although an international standard, the AWS D1.1 code is widely referenced in major engineering projects in</w:t>
      </w:r>
      <w:r>
        <w:t xml:space="preserve"> </w:t>
      </w:r>
      <w:r>
        <w:rPr>
          <w:bCs/>
          <w:b/>
        </w:rPr>
        <w:t xml:space="preserve">Pakistan Islamabad</w:t>
      </w:r>
      <w:r>
        <w:t xml:space="preserve">, particularly those involving foreign contractors or high-rise developments. This text provides the technical benchmarks for a professional</w:t>
      </w:r>
      <w:r>
        <w:t xml:space="preserve"> </w:t>
      </w:r>
      <w:r>
        <w:rPr>
          <w:bCs/>
          <w:b/>
        </w:rPr>
        <w:t xml:space="preserve">Welder</w:t>
      </w:r>
      <w:r>
        <w:t xml:space="preserve"> </w:t>
      </w:r>
      <w:r>
        <w:t xml:space="preserve">to achieve certification. The annotation emphasizes that while local practices may vary, top-tier construction firms in the capital require welders to demonstrate proficiency according to these global codes. It is a key reference for understanding the technical gap between traditional local welding and the precision required for Islamabad's contemporary architectural feats.</w:t>
      </w:r>
    </w:p>
    <w:bookmarkEnd w:id="23"/>
    <w:bookmarkStart w:id="24" w:name="education-training-and-labor-market"/>
    <w:p>
      <w:pPr>
        <w:pStyle w:val="Heading2"/>
      </w:pPr>
      <w:r>
        <w:t xml:space="preserve">Education, Training, and Labor Market</w:t>
      </w:r>
    </w:p>
    <w:p>
      <w:pPr>
        <w:pStyle w:val="FirstParagraph"/>
      </w:pPr>
      <w:r>
        <w:t xml:space="preserve"> </w:t>
      </w:r>
      <w:r>
        <w:t xml:space="preserve">Technical Education and Vocational Training Authority (TEVTA). (2022).</w:t>
      </w:r>
      <w:r>
        <w:t xml:space="preserve"> </w:t>
      </w:r>
      <w:r>
        <w:rPr>
          <w:iCs/>
          <w:i/>
        </w:rPr>
        <w:t xml:space="preserve">Curriculum for National Vocational Qualification (NVQ) in Welding</w:t>
      </w:r>
      <w:r>
        <w:t xml:space="preserve">. Islamabad: TEVTA.</w:t>
      </w:r>
      <w:r>
        <w:t xml:space="preserve"> </w:t>
      </w:r>
    </w:p>
    <w:p>
      <w:pPr>
        <w:pStyle w:val="BodyText"/>
      </w:pPr>
      <w:r>
        <w:t xml:space="preserve">This curriculum document details the training framework for aspiring</w:t>
      </w:r>
      <w:r>
        <w:t xml:space="preserve"> </w:t>
      </w:r>
      <w:r>
        <w:rPr>
          <w:bCs/>
          <w:b/>
        </w:rPr>
        <w:t xml:space="preserve">Welder</w:t>
      </w:r>
      <w:r>
        <w:t xml:space="preserve">s in Pakistan, with specific implementation centers in</w:t>
      </w:r>
      <w:r>
        <w:t xml:space="preserve"> </w:t>
      </w:r>
      <w:r>
        <w:rPr>
          <w:bCs/>
          <w:b/>
        </w:rPr>
        <w:t xml:space="preserve">Pakistan Islamabad</w:t>
      </w:r>
      <w:r>
        <w:t xml:space="preserve">. It outlines the progression from basic arc welding to advanced MIG/TIG techniques. The source is instrumental for understanding the skill level of the local workforce. It highlights the government's effort to standardize vocational training in the capital to meet the demands of the growing industrial sector. For employers in Islamabad, this document serves as a benchmark for evaluating the qualifications of potential hires.</w:t>
      </w:r>
    </w:p>
    <w:p>
      <w:pPr>
        <w:pStyle w:val="BodyText"/>
      </w:pPr>
      <w:r>
        <w:t xml:space="preserve"> </w:t>
      </w:r>
      <w:r>
        <w:t xml:space="preserve">International Labour Organization (ILO). (2019).</w:t>
      </w:r>
      <w:r>
        <w:t xml:space="preserve"> </w:t>
      </w:r>
      <w:r>
        <w:rPr>
          <w:iCs/>
          <w:i/>
        </w:rPr>
        <w:t xml:space="preserve">Skills Development for Green Jobs: The Case of Welding in South Asia</w:t>
      </w:r>
      <w:r>
        <w:t xml:space="preserve">. Islamabad: ILO Country Office for Pakistan.</w:t>
      </w:r>
      <w:r>
        <w:t xml:space="preserve"> </w:t>
      </w:r>
    </w:p>
    <w:p>
      <w:pPr>
        <w:pStyle w:val="BodyText"/>
      </w:pPr>
      <w:r>
        <w:t xml:space="preserve">This report examines the evolving role of the</w:t>
      </w:r>
      <w:r>
        <w:t xml:space="preserve"> </w:t>
      </w:r>
      <w:r>
        <w:rPr>
          <w:bCs/>
          <w:b/>
        </w:rPr>
        <w:t xml:space="preserve">Welder</w:t>
      </w:r>
      <w:r>
        <w:t xml:space="preserve"> </w:t>
      </w:r>
      <w:r>
        <w:t xml:space="preserve">in the context of sustainable development and green energy projects. With</w:t>
      </w:r>
      <w:r>
        <w:t xml:space="preserve"> </w:t>
      </w:r>
      <w:r>
        <w:rPr>
          <w:bCs/>
          <w:b/>
        </w:rPr>
        <w:t xml:space="preserve">Pakistan Islamabad</w:t>
      </w:r>
      <w:r>
        <w:t xml:space="preserve"> </w:t>
      </w:r>
      <w:r>
        <w:t xml:space="preserve">leading initiatives in solar energy and eco-friendly construction, this document is highly relevant. It discusses how welding skills are adapting to new materials and energy-efficient processes. The annotation points out that this resource is valuable for policymakers and training institutions in the capital looking to modernize the welding profession to align with global environmental standards and local green job initiatives.</w:t>
      </w:r>
    </w:p>
    <w:bookmarkEnd w:id="24"/>
    <w:bookmarkStart w:id="25" w:name="local-industry-analysis-and-challenges"/>
    <w:p>
      <w:pPr>
        <w:pStyle w:val="Heading2"/>
      </w:pPr>
      <w:r>
        <w:t xml:space="preserve">Local Industry Analysis and Challenges</w:t>
      </w:r>
    </w:p>
    <w:p>
      <w:pPr>
        <w:pStyle w:val="FirstParagraph"/>
      </w:pPr>
      <w:r>
        <w:t xml:space="preserve"> </w:t>
      </w:r>
      <w:r>
        <w:t xml:space="preserve">Khan, M. A., &amp; Ahmed, S. (2021). "Challenges and Opportunities for Skilled Labor in the Construction Sector of Islamabad."</w:t>
      </w:r>
      <w:r>
        <w:t xml:space="preserve"> </w:t>
      </w:r>
      <w:r>
        <w:rPr>
          <w:iCs/>
          <w:i/>
        </w:rPr>
        <w:t xml:space="preserve">Journal of Pakistani Industrial Studies</w:t>
      </w:r>
      <w:r>
        <w:t xml:space="preserve">, 15(2), 45-62.</w:t>
      </w:r>
      <w:r>
        <w:t xml:space="preserve"> </w:t>
      </w:r>
    </w:p>
    <w:p>
      <w:pPr>
        <w:pStyle w:val="BodyText"/>
      </w:pPr>
      <w:r>
        <w:t xml:space="preserve">This academic article provides a sociological and economic analysis of the</w:t>
      </w:r>
      <w:r>
        <w:t xml:space="preserve"> </w:t>
      </w:r>
      <w:r>
        <w:rPr>
          <w:bCs/>
          <w:b/>
        </w:rPr>
        <w:t xml:space="preserve">Welder</w:t>
      </w:r>
      <w:r>
        <w:t xml:space="preserve"> </w:t>
      </w:r>
      <w:r>
        <w:t xml:space="preserve">workforce in</w:t>
      </w:r>
      <w:r>
        <w:t xml:space="preserve"> </w:t>
      </w:r>
      <w:r>
        <w:rPr>
          <w:bCs/>
          <w:b/>
        </w:rPr>
        <w:t xml:space="preserve">Pakistan Islamabad</w:t>
      </w:r>
      <w:r>
        <w:t xml:space="preserve">. It addresses issues such as informal employment, wage disparities, and the lack of standardized certification among local artisans. The study is crucial for understanding the human element of the industry in the capital. It offers insights into the barriers that prevent many skilled welders in Islamabad from accessing formal employment opportunities in large-scale projects. This source is recommended for researchers and labor advocates aiming to improve working conditions for welders in the region.</w:t>
      </w:r>
    </w:p>
    <w:p>
      <w:pPr>
        <w:pStyle w:val="BodyText"/>
      </w:pPr>
      <w:r>
        <w:t xml:space="preserve"> </w:t>
      </w:r>
      <w:r>
        <w:t xml:space="preserve">Federation of Pakistan Chambers of Commerce &amp; Industry (FPCCI). (2023).</w:t>
      </w:r>
      <w:r>
        <w:t xml:space="preserve"> </w:t>
      </w:r>
      <w:r>
        <w:rPr>
          <w:iCs/>
          <w:i/>
        </w:rPr>
        <w:t xml:space="preserve">Annual Report on Metal Fabrication and Welding Industry</w:t>
      </w:r>
      <w:r>
        <w:t xml:space="preserve">. Islamabad: FPCCI.</w:t>
      </w:r>
      <w:r>
        <w:t xml:space="preserve"> </w:t>
      </w:r>
    </w:p>
    <w:p>
      <w:pPr>
        <w:pStyle w:val="BodyText"/>
      </w:pPr>
      <w:r>
        <w:t xml:space="preserve">This industry report offers a macroeconomic perspective on the welding sector, with specific data points regarding the Islamabad Capital Territory. It covers market trends, demand for</w:t>
      </w:r>
      <w:r>
        <w:t xml:space="preserve"> </w:t>
      </w:r>
      <w:r>
        <w:rPr>
          <w:bCs/>
          <w:b/>
        </w:rPr>
        <w:t xml:space="preserve">Welder</w:t>
      </w:r>
      <w:r>
        <w:t xml:space="preserve"> </w:t>
      </w:r>
      <w:r>
        <w:t xml:space="preserve">services, and the impact of government infrastructure spending. The annotation highlights that this document is a primary resource for business owners and investors in</w:t>
      </w:r>
      <w:r>
        <w:t xml:space="preserve"> </w:t>
      </w:r>
      <w:r>
        <w:rPr>
          <w:bCs/>
          <w:b/>
        </w:rPr>
        <w:t xml:space="preserve">Pakistan Islamabad</w:t>
      </w:r>
      <w:r>
        <w:t xml:space="preserve"> </w:t>
      </w:r>
      <w:r>
        <w:t xml:space="preserve">looking to understand the profitability and growth potential of welding-related enterprises. It provides factual data on the consumption of welding materials and the projected shortage of skilled labor in the coming years.</w:t>
      </w:r>
    </w:p>
    <w:p>
      <w:pPr>
        <w:pStyle w:val="BodyText"/>
      </w:pPr>
      <w:r>
        <w:t xml:space="preserve">Document generated for educational and informational purposes regarding Welding in Islamabad, Pakistan.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Islamabad, Pakistan</dc:title>
  <dc:creator/>
  <dc:language>en</dc:language>
  <cp:keywords/>
  <dcterms:created xsi:type="dcterms:W3CDTF">2026-08-07T22:37:47Z</dcterms:created>
  <dcterms:modified xsi:type="dcterms:W3CDTF">2026-08-07T22:37:47Z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