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Industry</w:t>
      </w:r>
      <w:r>
        <w:t xml:space="preserve"> </w:t>
      </w:r>
      <w:r>
        <w:t xml:space="preserve">in</w:t>
      </w:r>
      <w:r>
        <w:t xml:space="preserve"> </w:t>
      </w:r>
      <w:r>
        <w:t xml:space="preserve">Manila,</w:t>
      </w:r>
      <w:r>
        <w:t xml:space="preserve"> </w:t>
      </w:r>
      <w:r>
        <w:t xml:space="preserve">Philippines</w:t>
      </w:r>
    </w:p>
    <w:bookmarkStart w:id="22" w:name="Xf2e074bed97ce2219e9986452ee415721433859"/>
    <w:p>
      <w:pPr>
        <w:pStyle w:val="Heading1"/>
      </w:pPr>
      <w:r>
        <w:t xml:space="preserve">Annotated Bibliography: The Welding Profession in Manila, Philippines</w:t>
      </w:r>
    </w:p>
    <w:bookmarkStart w:id="20" w:name="introduction"/>
    <w:p>
      <w:pPr>
        <w:pStyle w:val="Heading2"/>
      </w:pPr>
      <w:r>
        <w:t xml:space="preserve">Introduction</w:t>
      </w:r>
    </w:p>
    <w:p>
      <w:pPr>
        <w:pStyle w:val="FirstParagraph"/>
      </w:pPr>
      <w:r>
        <w:t xml:space="preserve">The following annotated bibliography compiles essential resources regarding the welding profession within the context of Manila, Philippines. This collection addresses the technical standards, labor market dynamics, safety regulations, and educational frameworks specific to the region. The entries selected provide a comprehensive overview for students, professionals, and policymakers interested in the role of welders in the Philippine industrial landscape.</w:t>
      </w:r>
    </w:p>
    <w:p>
      <w:pPr>
        <w:pStyle w:val="BodyText"/>
      </w:pPr>
      <w:r>
        <w:t xml:space="preserve">Department of Labor and Employment (DOLE). (2021).</w:t>
      </w:r>
      <w:r>
        <w:t xml:space="preserve"> </w:t>
      </w:r>
      <w:r>
        <w:rPr>
          <w:iCs/>
          <w:i/>
        </w:rPr>
        <w:t xml:space="preserve">Philippine Qualifications Framework (PQF) Level 3: Welder</w:t>
      </w:r>
      <w:r>
        <w:t xml:space="preserve">. Quezon City: DOLE Technical Education and Skills Development Authority.</w:t>
      </w:r>
    </w:p>
    <w:p>
      <w:pPr>
        <w:pStyle w:val="BodyText"/>
      </w:pPr>
      <w:r>
        <w:t xml:space="preserve">This official government document outlines the standardized competency requirements for welders in the Philippines. It is a critical resource for understanding the legal and professional benchmarks required to practice welding in Manila. The text details specific units of competency, including arc welding, gas welding, and safety protocols. For a welder operating in Manila, this document serves as the primary reference for certification and career progression, ensuring that local labor practices align with national quality standards.</w:t>
      </w:r>
    </w:p>
    <w:p>
      <w:pPr>
        <w:pStyle w:val="BodyText"/>
      </w:pPr>
      <w:r>
        <w:t xml:space="preserve">Technical Education and Skills Development Authority (TESDA). (2020).</w:t>
      </w:r>
      <w:r>
        <w:t xml:space="preserve"> </w:t>
      </w:r>
      <w:r>
        <w:rPr>
          <w:iCs/>
          <w:i/>
        </w:rPr>
        <w:t xml:space="preserve">Training Regulations for Shielded Metal Arc Welding NC II</w:t>
      </w:r>
      <w:r>
        <w:t xml:space="preserve">. Manila: TESDA Publishing House.</w:t>
      </w:r>
    </w:p>
    <w:p>
      <w:pPr>
        <w:pStyle w:val="BodyText"/>
      </w:pPr>
      <w:r>
        <w:t xml:space="preserve">TESDA is the primary agency responsible for skills development in the Philippines. This training regulation is fundamental for any individual seeking to become a certified welder in Manila. The document specifies the curriculum, duration, and assessment criteria for the National Certificate II (NC II) in Shielded Metal Arc Welding. It is particularly relevant for vocational students in Metro Manila, as it bridges the gap between theoretical knowledge and the practical skills demanded by local construction and manufacturing firms.</w:t>
      </w:r>
    </w:p>
    <w:p>
      <w:pPr>
        <w:pStyle w:val="BodyText"/>
      </w:pPr>
      <w:r>
        <w:t xml:space="preserve">Philippine National Standards (PNS). (2019).</w:t>
      </w:r>
      <w:r>
        <w:t xml:space="preserve"> </w:t>
      </w:r>
      <w:r>
        <w:rPr>
          <w:iCs/>
          <w:i/>
        </w:rPr>
        <w:t xml:space="preserve">PNS/ISO 3834-1: Quality Requirements for Fusion Welding of Metallic Materials</w:t>
      </w:r>
      <w:r>
        <w:t xml:space="preserve">. Quezon City: Bureau of Philippine Standards.</w:t>
      </w:r>
    </w:p>
    <w:p>
      <w:pPr>
        <w:pStyle w:val="BodyText"/>
      </w:pPr>
      <w:r>
        <w:t xml:space="preserve">This standard provides the quality requirements for fusion welding processes used in the Philippines. For welders in Manila working on large-scale infrastructure projects, such as bridges or high-rise buildings, adherence to PNS/ISO 3834-1 is often mandatory. The document ensures that welding operations meet international quality benchmarks. It is an essential reference for quality assurance engineers and master welders who must guarantee structural integrity in the humid and corrosive environment of the Manila region.</w:t>
      </w:r>
    </w:p>
    <w:p>
      <w:pPr>
        <w:pStyle w:val="BodyText"/>
      </w:pPr>
      <w:r>
        <w:t xml:space="preserve">Department of Health (DOH). (2018).</w:t>
      </w:r>
      <w:r>
        <w:t xml:space="preserve"> </w:t>
      </w:r>
      <w:r>
        <w:rPr>
          <w:iCs/>
          <w:i/>
        </w:rPr>
        <w:t xml:space="preserve">Occupational Safety and Health Standards for Welding Operations in the Philippines</w:t>
      </w:r>
      <w:r>
        <w:t xml:space="preserve">. Manila: DOH Bureau of Occupational Health.</w:t>
      </w:r>
    </w:p>
    <w:p>
      <w:pPr>
        <w:pStyle w:val="BodyText"/>
      </w:pPr>
      <w:r>
        <w:t xml:space="preserve">Safety is a paramount concern for welders in the densely populated areas of Manila. This document outlines the health regulations specific to welding, including ventilation requirements, personal protective equipment (PPE), and exposure limits to hazardous fumes. It addresses the unique challenges of urban welding in the Philippines, where workspace constraints can exacerbate health risks. This resource is vital for employers and workers to prevent occupational diseases and ensure compliance with local health laws.</w:t>
      </w:r>
    </w:p>
    <w:p>
      <w:pPr>
        <w:pStyle w:val="BodyText"/>
      </w:pPr>
      <w:r>
        <w:t xml:space="preserve">Philippine Institute of Welding (PIW). (2022).</w:t>
      </w:r>
      <w:r>
        <w:t xml:space="preserve"> </w:t>
      </w:r>
      <w:r>
        <w:rPr>
          <w:iCs/>
          <w:i/>
        </w:rPr>
        <w:t xml:space="preserve">The State of Welding in the Philippines: Industry Report</w:t>
      </w:r>
      <w:r>
        <w:t xml:space="preserve">. Makati City: PIW Publications.</w:t>
      </w:r>
    </w:p>
    <w:p>
      <w:pPr>
        <w:pStyle w:val="BodyText"/>
      </w:pPr>
      <w:r>
        <w:t xml:space="preserve">This industry report offers a macroeconomic perspective on the welding sector in the Philippines. It analyzes the demand for skilled welders in key economic hubs like Manila, focusing on sectors such as shipbuilding, oil and gas, and construction. The report highlights the skills gap in the local labor market and the increasing demand for certified professionals. For career planners and educators in Manila, this data provides insight into future job opportunities and the economic value of welding expertise.</w:t>
      </w:r>
    </w:p>
    <w:p>
      <w:pPr>
        <w:pStyle w:val="BodyText"/>
      </w:pPr>
      <w:r>
        <w:t xml:space="preserve">American Welding Society (AWS). (2020).</w:t>
      </w:r>
      <w:r>
        <w:t xml:space="preserve"> </w:t>
      </w:r>
      <w:r>
        <w:rPr>
          <w:iCs/>
          <w:i/>
        </w:rPr>
        <w:t xml:space="preserve">AWS D1.1/D1.1M: Structural Welding Code – Steel</w:t>
      </w:r>
      <w:r>
        <w:t xml:space="preserve">. Miami: AWS.</w:t>
      </w:r>
    </w:p>
    <w:p>
      <w:pPr>
        <w:pStyle w:val="BodyText"/>
      </w:pPr>
      <w:r>
        <w:t xml:space="preserve">While an international standard, the AWS D1.1 is widely adopted by multinational corporations and major engineering firms operating in Manila. This code provides the requirements for the design, fabrication, and inspection of steel structures. For welders in the Philippines aiming to work on international projects or for foreign clients in Manila, familiarity with this code is often a prerequisite. It serves as a benchmark for high-level technical proficiency and is frequently referenced in local engineering contracts.</w:t>
      </w:r>
    </w:p>
    <w:p>
      <w:pPr>
        <w:pStyle w:val="BodyText"/>
      </w:pPr>
      <w:r>
        <w:t xml:space="preserve">University of the Philippines Diliman. (2019).</w:t>
      </w:r>
      <w:r>
        <w:t xml:space="preserve"> </w:t>
      </w:r>
      <w:r>
        <w:rPr>
          <w:iCs/>
          <w:i/>
        </w:rPr>
        <w:t xml:space="preserve">Materials Science and Engineering: Welding Metallurgy in Tropical Climates</w:t>
      </w:r>
      <w:r>
        <w:t xml:space="preserve">. Quezon City: UP College of Engineering.</w:t>
      </w:r>
    </w:p>
    <w:p>
      <w:pPr>
        <w:pStyle w:val="BodyText"/>
      </w:pPr>
      <w:r>
        <w:t xml:space="preserve">This academic paper explores the metallurgical challenges of welding in tropical environments, specifically relevant to the Philippines. It discusses how high humidity and temperature in Manila affect weld quality, corrosion resistance, and material integrity. This resource is valuable for advanced welders and engineers who need to understand the scientific principles behind material selection and welding procedures in the local climate. It provides a deeper technical understanding beyond basic vocational training.</w:t>
      </w:r>
    </w:p>
    <w:p>
      <w:pPr>
        <w:pStyle w:val="BodyText"/>
      </w:pPr>
      <w:r>
        <w:t xml:space="preserve">Philippine Construction Association (PCA). (2021).</w:t>
      </w:r>
      <w:r>
        <w:t xml:space="preserve"> </w:t>
      </w:r>
      <w:r>
        <w:rPr>
          <w:iCs/>
          <w:i/>
        </w:rPr>
        <w:t xml:space="preserve">Construction Industry Labor Trends in Metro Manila</w:t>
      </w:r>
      <w:r>
        <w:t xml:space="preserve">. Manila: PCA Research Division.</w:t>
      </w:r>
    </w:p>
    <w:p>
      <w:pPr>
        <w:pStyle w:val="BodyText"/>
      </w:pPr>
      <w:r>
        <w:t xml:space="preserve">This report examines labor trends within the construction industry in Metro Manila, with a specific section dedicated to skilled trades like welding. It provides data on wage rates, employment stability, and the impact of infrastructure development projects on the demand for welders. For welders in Manila, this document offers practical insights into the job market, helping them negotiate salaries and understand the economic factors influencing their profession in the capital region.</w:t>
      </w:r>
    </w:p>
    <w:bookmarkEnd w:id="20"/>
    <w:bookmarkStart w:id="21" w:name="conclusion"/>
    <w:p>
      <w:pPr>
        <w:pStyle w:val="Heading2"/>
      </w:pPr>
      <w:r>
        <w:t xml:space="preserve">Conclusion</w:t>
      </w:r>
    </w:p>
    <w:p>
      <w:pPr>
        <w:pStyle w:val="FirstParagraph"/>
      </w:pPr>
      <w:r>
        <w:t xml:space="preserve">The resources compiled in this annotated bibliography provide a robust foundation for understanding the welding profession in Manila, Philippines. From government regulations and technical standards to industry reports and academic research, these documents collectively highlight the importance of certification, safety, and technical excellence. For any welder or stakeholder in the Philippines, engaging with these materials is essential for professional growth and compliance with local and international standards.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Industry in Manila, Philippines</dc:title>
  <dc:creator/>
  <dc:language>en</dc:language>
  <cp:keywords/>
  <dcterms:created xsi:type="dcterms:W3CDTF">2026-08-07T22:38:56Z</dcterms:created>
  <dcterms:modified xsi:type="dcterms:W3CDTF">2026-08-07T22:38:56Z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