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Moscow,</w:t>
      </w:r>
      <w:r>
        <w:t xml:space="preserve"> </w:t>
      </w:r>
      <w:r>
        <w:t xml:space="preserve">Russia</w:t>
      </w:r>
    </w:p>
    <w:bookmarkStart w:id="24" w:name="X2eb386846bf6648183a3bd4da8d4df7b975ce6c"/>
    <w:p>
      <w:pPr>
        <w:pStyle w:val="Heading1"/>
      </w:pPr>
      <w:r>
        <w:t xml:space="preserve">Annotated Bibliography: Welding Standards, Safety, and Industrial Practices in Moscow, Russia</w:t>
      </w:r>
    </w:p>
    <w:p>
      <w:pPr>
        <w:pStyle w:val="FirstParagraph"/>
      </w:pPr>
      <w:r>
        <w:t xml:space="preserve">This annotated bibliography compiles essential resources regarding the profession of the welder within the specific industrial and regulatory context of Moscow, Russia. The selection includes international standards, Russian national regulations (GOST), safety manuals, and technical guides relevant to the unique challenges of welding in Moscow's diverse industrial landscape, ranging from heavy manufacturing to infrastructure maintenance.</w:t>
      </w:r>
    </w:p>
    <w:bookmarkStart w:id="20" w:name="Xee3c57f1ba638d716f12fab7a1efb81550a56de"/>
    <w:p>
      <w:pPr>
        <w:pStyle w:val="Heading2"/>
      </w:pPr>
      <w:r>
        <w:t xml:space="preserve">Regulatory Framework and National Standards</w:t>
      </w:r>
    </w:p>
    <w:p>
      <w:pPr>
        <w:pStyle w:val="FirstParagraph"/>
      </w:pPr>
      <w:r>
        <w:t xml:space="preserve">GOST R ISO 3834-2-2018. "Quality requirements for fusion welding of metallic materials. Part 2: Comprehensive quality requirements." Moscow: Standardinform, 2018.</w:t>
      </w:r>
    </w:p>
    <w:p>
      <w:pPr>
        <w:pStyle w:val="BodyText"/>
      </w:pPr>
      <w:r>
        <w:t xml:space="preserve">This document is the cornerstone for any professional welder operating in Moscow. It adapts the international ISO 3834-2 standard to the Russian regulatory environment. For welders in Moscow's manufacturing sector, this standard dictates the comprehensive quality requirements necessary for structural welding. It covers personnel qualification, equipment maintenance, and process control. Understanding this text is mandatory for welders working on critical infrastructure projects in the capital, ensuring that their work meets the rigorous demands of Russian industrial law.</w:t>
      </w:r>
    </w:p>
    <w:p>
      <w:pPr>
        <w:pStyle w:val="BodyText"/>
      </w:pPr>
      <w:r>
        <w:t xml:space="preserve">Keywords: GOST, ISO, Quality Control, Moscow Industry, Structural Welding</w:t>
      </w:r>
    </w:p>
    <w:p>
      <w:pPr>
        <w:pStyle w:val="BodyText"/>
      </w:pPr>
      <w:r>
        <w:t xml:space="preserve">Federal Law No. 116-FZ "On Industrial Safety of Hazardous Production Facilities." Moscow: Official Internet Portal of Legal Information, 2002 (with amendments).</w:t>
      </w:r>
    </w:p>
    <w:p>
      <w:pPr>
        <w:pStyle w:val="BodyText"/>
      </w:pPr>
      <w:r>
        <w:t xml:space="preserve">While not a technical welding manual, this federal law is critical for welders in Moscow. Many welding operations in the city occur within hazardous production facilities, such as chemical plants or energy distribution centers. This law outlines the legal responsibilities of the welder and the employer regarding safety protocols. For a welder in Moscow, compliance with 116-FZ is not optional; it governs the certification of welding equipment and the mandatory training of personnel. Ignorance of this law can lead to severe legal consequences and workplace accidents.</w:t>
      </w:r>
    </w:p>
    <w:p>
      <w:pPr>
        <w:pStyle w:val="BodyText"/>
      </w:pPr>
      <w:r>
        <w:t xml:space="preserve">Keywords: Industrial Safety, Russian Law, Hazardous Facilities, Compliance</w:t>
      </w:r>
    </w:p>
    <w:bookmarkEnd w:id="20"/>
    <w:bookmarkStart w:id="21" w:name="technical-procedures-and-methodologies"/>
    <w:p>
      <w:pPr>
        <w:pStyle w:val="Heading2"/>
      </w:pPr>
      <w:r>
        <w:t xml:space="preserve">Technical Procedures and Methodologies</w:t>
      </w:r>
    </w:p>
    <w:p>
      <w:pPr>
        <w:pStyle w:val="FirstParagraph"/>
      </w:pPr>
      <w:r>
        <w:t xml:space="preserve">Rudnev, V. I., and Kuznetsov, A. P. "Modern Welding Technologies in Russian Industry." Moscow: Mashinostroenie Publishing House, 2019.</w:t>
      </w:r>
    </w:p>
    <w:p>
      <w:pPr>
        <w:pStyle w:val="BodyText"/>
      </w:pPr>
      <w:r>
        <w:t xml:space="preserve">This textbook provides a comprehensive overview of welding techniques currently employed in Russian heavy industry. It is particularly relevant for welders in Moscow who are transitioning from traditional manual arc welding to automated and semi-automated processes. The authors discuss the application of TIG, MIG/MAG, and laser welding in the context of Russian steel grades. The book includes case studies from Moscow-based factories, offering practical insights into how theoretical welding principles are applied in real-world Russian industrial settings.</w:t>
      </w:r>
    </w:p>
    <w:p>
      <w:pPr>
        <w:pStyle w:val="BodyText"/>
      </w:pPr>
      <w:r>
        <w:t xml:space="preserve">Keywords: Welding Techniques, Automation, Russian Steel, Industrial Application</w:t>
      </w:r>
    </w:p>
    <w:p>
      <w:pPr>
        <w:pStyle w:val="BodyText"/>
      </w:pPr>
      <w:r>
        <w:t xml:space="preserve">SNiP 3.03.01-87. "Load-Bearing and Enclosing Structures." Moscow: Ministry of Construction of the Russian Federation, 1987 (Updated).</w:t>
      </w:r>
    </w:p>
    <w:p>
      <w:pPr>
        <w:pStyle w:val="BodyText"/>
      </w:pPr>
      <w:r>
        <w:t xml:space="preserve">For welders involved in construction and building maintenance in Moscow, SNiP 3.03.01-87 is an indispensable reference. This code regulates the installation of load-bearing structures, including welded steel frameworks. Given Moscow's ongoing urban development and the renovation of historic buildings, welders must adhere to these specifications to ensure structural integrity. The document details the requirements for weld preparation, execution, and inspection, tailored to the climatic conditions of the Moscow region, which can affect metal properties during the welding process.</w:t>
      </w:r>
    </w:p>
    <w:p>
      <w:pPr>
        <w:pStyle w:val="BodyText"/>
      </w:pPr>
      <w:r>
        <w:t xml:space="preserve">Keywords: Construction, SNiP, Structural Integrity, Moscow Buildings</w:t>
      </w:r>
    </w:p>
    <w:bookmarkEnd w:id="21"/>
    <w:bookmarkStart w:id="22" w:name="safety-and-occupational-health"/>
    <w:p>
      <w:pPr>
        <w:pStyle w:val="Heading2"/>
      </w:pPr>
      <w:r>
        <w:t xml:space="preserve">Safety and Occupational Health</w:t>
      </w:r>
    </w:p>
    <w:p>
      <w:pPr>
        <w:pStyle w:val="FirstParagraph"/>
      </w:pPr>
      <w:r>
        <w:t xml:space="preserve">"Occupational Safety Rules for Welding and Thermal Cutting Operations." Moscow: Rostrud, 2020.</w:t>
      </w:r>
    </w:p>
    <w:p>
      <w:pPr>
        <w:pStyle w:val="BodyText"/>
      </w:pPr>
      <w:r>
        <w:t xml:space="preserve">This official publication by the Russian Federal Labor Authority outlines the mandatory safety rules for welders. It addresses specific hazards prevalent in Moscow's industrial zones, such as confined space welding and high-altitude operations. The document provides detailed guidelines on personal protective equipment (PPE), ventilation requirements, and fire prevention. For any welder seeking employment in Moscow, familiarity with these rules is essential for passing safety certifications and ensuring a safe working environment.</w:t>
      </w:r>
    </w:p>
    <w:p>
      <w:pPr>
        <w:pStyle w:val="BodyText"/>
      </w:pPr>
      <w:r>
        <w:t xml:space="preserve">Keywords: Occupational Safety, PPE, Rostrud, Fire Prevention</w:t>
      </w:r>
    </w:p>
    <w:p>
      <w:pPr>
        <w:pStyle w:val="BodyText"/>
      </w:pPr>
      <w:r>
        <w:t xml:space="preserve">Petrov, S. V. "Health Risks and Prevention in Welding: A Russian Perspective." Journal of Industrial Hygiene and Toxicology, vol. 15, no. 3, 2021, pp. 45-58.</w:t>
      </w:r>
    </w:p>
    <w:p>
      <w:pPr>
        <w:pStyle w:val="BodyText"/>
      </w:pPr>
      <w:r>
        <w:t xml:space="preserve">This academic article examines the long-term health effects of welding fumes on workers in Russian industrial centers, including Moscow. It highlights the specific risks associated with welding coated metals, which are common in Russian manufacturing. The author proposes preventive measures and monitoring protocols that are feasible within the Russian healthcare and industrial framework. This resource is valuable for welders and safety officers in Moscow who are concerned with occupational health and the implementation of effective health surveillance programs.</w:t>
      </w:r>
    </w:p>
    <w:p>
      <w:pPr>
        <w:pStyle w:val="BodyText"/>
      </w:pPr>
      <w:r>
        <w:t xml:space="preserve">Keywords: Health Risks, Welding Fumes, Occupational Health, Prevention</w:t>
      </w:r>
    </w:p>
    <w:bookmarkEnd w:id="22"/>
    <w:bookmarkStart w:id="23" w:name="Xddbdc6a28d7f2ab2f592040def27a6c10e1059c"/>
    <w:p>
      <w:pPr>
        <w:pStyle w:val="Heading2"/>
      </w:pPr>
      <w:r>
        <w:t xml:space="preserve">Professional Development and Certification</w:t>
      </w:r>
    </w:p>
    <w:p>
      <w:pPr>
        <w:pStyle w:val="FirstParagraph"/>
      </w:pPr>
      <w:r>
        <w:t xml:space="preserve">"Guidelines for the Certification of Welders in the Russian Federation." Moscow: Rostekhnadzor, 2022.</w:t>
      </w:r>
    </w:p>
    <w:p>
      <w:pPr>
        <w:pStyle w:val="BodyText"/>
      </w:pPr>
      <w:r>
        <w:t xml:space="preserve">This document details the procedures for welder certification in Russia, a critical step for any professional welder in Moscow. It outlines the theoretical and practical exams required, the validity periods of certifications, and the specific standards against which welders are evaluated. For welders working in regulated industries such as oil and gas, which have a significant presence in Moscow's business sector, this guide is essential for maintaining legal employment status and professional credibility.</w:t>
      </w:r>
    </w:p>
    <w:p>
      <w:pPr>
        <w:pStyle w:val="BodyText"/>
      </w:pPr>
      <w:r>
        <w:t xml:space="preserve">Keywords: Certification, Rostekhnadzor, Professional Qualification, Exams</w:t>
      </w:r>
    </w:p>
    <w:p>
      <w:pPr>
        <w:pStyle w:val="BodyText"/>
      </w:pPr>
      <w:r>
        <w:t xml:space="preserve">"Welding in Extreme Conditions: Best Practices for the Moscow Region." Moscow: Industrial Welding Association, 2023.</w:t>
      </w:r>
    </w:p>
    <w:p>
      <w:pPr>
        <w:pStyle w:val="BodyText"/>
      </w:pPr>
      <w:r>
        <w:t xml:space="preserve">This recent publication addresses the unique challenges of welding in the Moscow region, including temperature fluctuations and humidity. It provides practical advice for welders on adjusting parameters for different environmental conditions to ensure high-quality welds. The guide also covers the use of local materials and equipment, making it highly relevant for welders operating in Moscow's supply chain. It serves as a practical handbook for maintaining welding quality despite the variable climate of the Russian capital.</w:t>
      </w:r>
    </w:p>
    <w:p>
      <w:pPr>
        <w:pStyle w:val="BodyText"/>
      </w:pPr>
      <w:r>
        <w:t xml:space="preserve">Keywords: Environmental Conditions, Moscow Climate, Practical Guide, Quality Assurance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Moscow, Russia</dc:title>
  <dc:creator/>
  <dc:language>en</dc:language>
  <cp:keywords/>
  <dcterms:created xsi:type="dcterms:W3CDTF">2026-08-08T10:01:18Z</dcterms:created>
  <dcterms:modified xsi:type="dcterms:W3CDTF">2026-08-08T10:01:18Z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