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Seoul,</w:t>
      </w:r>
      <w:r>
        <w:t xml:space="preserve"> </w:t>
      </w:r>
      <w:r>
        <w:t xml:space="preserve">South</w:t>
      </w:r>
      <w:r>
        <w:t xml:space="preserve"> </w:t>
      </w:r>
      <w:r>
        <w:t xml:space="preserve">Korea</w:t>
      </w:r>
    </w:p>
    <w:bookmarkStart w:id="23" w:name="Xe7196ba72becea42a7a553aab3af8abea3ec831"/>
    <w:p>
      <w:pPr>
        <w:pStyle w:val="Heading1"/>
      </w:pPr>
      <w:r>
        <w:t xml:space="preserve">Annotated Bibliography: Welding Standards and Practices in Seoul, South Korea</w:t>
      </w:r>
    </w:p>
    <w:p>
      <w:pPr>
        <w:pStyle w:val="FirstParagraph"/>
      </w:pPr>
      <w:r>
        <w:t xml:space="preserve">The following annotated bibliography compiles essential resources regarding the profession of the welder within the specific industrial and regulatory context of Seoul, South Korea. This collection addresses the technical requirements, safety protocols, and labor regulations that define welding operations in the capital city. It serves as a foundational reference for understanding how global welding standards are adapted to the rigorous demands of South Korean infrastructure and manufacturing sectors.</w:t>
      </w:r>
    </w:p>
    <w:bookmarkStart w:id="20" w:name="introduction"/>
    <w:p>
      <w:pPr>
        <w:pStyle w:val="Heading2"/>
      </w:pPr>
      <w:r>
        <w:t xml:space="preserve">Introduction</w:t>
      </w:r>
    </w:p>
    <w:p>
      <w:pPr>
        <w:pStyle w:val="FirstParagraph"/>
      </w:pPr>
      <w:r>
        <w:t xml:space="preserve">Seoul is a hub for advanced manufacturing, shipbuilding, and construction, making the role of the welder critical to the nation's economic stability. The resources selected below highlight the intersection of international welding codes and local Korean regulations. They provide insight into the certification processes required for welders operating in Seoul, the specific safety measures mandated by the Korean Ministry of Employment and Labor, and the technological advancements currently reshaping the welding industry in the region.</w:t>
      </w:r>
    </w:p>
    <w:bookmarkEnd w:id="20"/>
    <w:bookmarkStart w:id="21" w:name="bibliographic-entries"/>
    <w:p>
      <w:pPr>
        <w:pStyle w:val="Heading2"/>
      </w:pPr>
      <w:r>
        <w:t xml:space="preserve">Bibliographic Entries</w:t>
      </w:r>
    </w:p>
    <w:p>
      <w:pPr>
        <w:pStyle w:val="FirstParagraph"/>
      </w:pPr>
      <w:r>
        <w:t xml:space="preserve">Korean Register (KR). (2023).</w:t>
      </w:r>
      <w:r>
        <w:t xml:space="preserve"> </w:t>
      </w:r>
      <w:r>
        <w:rPr>
          <w:iCs/>
          <w:i/>
        </w:rPr>
        <w:t xml:space="preserve">Rules for the Survey and Certification of Welding Procedures and Welders</w:t>
      </w:r>
      <w:r>
        <w:t xml:space="preserve">. Seoul: Korean Register of Shipping.</w:t>
      </w:r>
    </w:p>
    <w:p>
      <w:pPr>
        <w:pStyle w:val="BodyText"/>
      </w:pPr>
      <w:r>
        <w:t xml:space="preserve">This document is the definitive technical standard for welders working in the shipbuilding and offshore industries, which are heavily concentrated in the greater Seoul and Incheon metropolitan area. The Korean Register (KR) outlines the precise qualification tests a welder must pass to be certified for specific materials and joint configurations. For a welder in Seoul, this text is indispensable as it dictates the procedural requirements for structural integrity in high-stakes environments. The annotation highlights that adherence to these rules is not optional but a legal requirement for employment in major Korean shipyards and construction firms.</w:t>
      </w:r>
    </w:p>
    <w:p>
      <w:pPr>
        <w:pStyle w:val="BodyText"/>
      </w:pPr>
      <w:r>
        <w:t xml:space="preserve">Ministry of Employment and Labor, Republic of Korea. (2022).</w:t>
      </w:r>
      <w:r>
        <w:t xml:space="preserve"> </w:t>
      </w:r>
      <w:r>
        <w:rPr>
          <w:iCs/>
          <w:i/>
        </w:rPr>
        <w:t xml:space="preserve">Occupational Safety and Health Act: Special Provisions for Welding and Cutting Work</w:t>
      </w:r>
      <w:r>
        <w:t xml:space="preserve">. Seoul: Government of South Korea.</w:t>
      </w:r>
    </w:p>
    <w:p>
      <w:pPr>
        <w:pStyle w:val="BodyText"/>
      </w:pPr>
      <w:r>
        <w:t xml:space="preserve">This legal framework establishes the mandatory safety protocols for all welding activities within South Korea, including the dense urban environment of Seoul. It details requirements for ventilation, personal protective equipment (PPE), and fire prevention measures specific to confined spaces often found in Seoul's construction sites. This resource is crucial for understanding the legal liabilities associated with welding operations. It emphasizes that welders in Seoul must be trained not only in technical skills but also in strict compliance with national safety laws to prevent occupational hazards such as fume inhalation and arc eye.</w:t>
      </w:r>
    </w:p>
    <w:p>
      <w:pPr>
        <w:pStyle w:val="BodyText"/>
      </w:pPr>
      <w:r>
        <w:t xml:space="preserve">Kim, J., &amp; Park, S. (2021). "Automation and Robotics in the South Korean Welding Industry: A Case Study of Seoul Manufacturing Plants."</w:t>
      </w:r>
      <w:r>
        <w:t xml:space="preserve"> </w:t>
      </w:r>
      <w:r>
        <w:rPr>
          <w:iCs/>
          <w:i/>
        </w:rPr>
        <w:t xml:space="preserve">Journal of Korean Welding and Joining Society</w:t>
      </w:r>
      <w:r>
        <w:t xml:space="preserve">, 39(4), 45-58.</w:t>
      </w:r>
    </w:p>
    <w:p>
      <w:pPr>
        <w:pStyle w:val="BodyText"/>
      </w:pPr>
      <w:r>
        <w:t xml:space="preserve">This academic article examines the rapid integration of robotic welding systems in Seoul's manufacturing sector. It argues that the modern welder in South Korea must possess skills in programming and maintaining automated welding cells, rather than solely manual arc welding. The study provides data on how Seoul-based companies are reducing reliance on manual labor due to demographic shifts. This resource is vital for understanding the evolving skill set required for a welder to remain employable in the capital's high-tech industrial zones.</w:t>
      </w:r>
    </w:p>
    <w:p>
      <w:pPr>
        <w:pStyle w:val="BodyText"/>
      </w:pPr>
      <w:r>
        <w:t xml:space="preserve">Korean Society of Welding, Joining and Soldering (KSWS). (2023).</w:t>
      </w:r>
      <w:r>
        <w:t xml:space="preserve"> </w:t>
      </w:r>
      <w:r>
        <w:rPr>
          <w:iCs/>
          <w:i/>
        </w:rPr>
        <w:t xml:space="preserve">KS B ISO 5817: Quality Levels for Fusion Welding of Steel, Nickel, Titanium and Their Alloys</w:t>
      </w:r>
      <w:r>
        <w:t xml:space="preserve">. Seoul: KSWS Publications.</w:t>
      </w:r>
    </w:p>
    <w:p>
      <w:pPr>
        <w:pStyle w:val="BodyText"/>
      </w:pPr>
      <w:r>
        <w:t xml:space="preserve">This standard defines the quality levels for fusion welding defects, serving as the benchmark for quality control in Seoul's construction and fabrication industries. It is referenced extensively in contracts for infrastructure projects in the city. For a welder, understanding this document is essential to ensure that their work meets the acceptance criteria for structural steel and pressure vessels. The annotation notes that this standard aligns South Korean practices with international ISO norms, facilitating global trade and cooperation for Seoul-based engineering firms.</w:t>
      </w:r>
    </w:p>
    <w:p>
      <w:pPr>
        <w:pStyle w:val="BodyText"/>
      </w:pPr>
      <w:r>
        <w:t xml:space="preserve">Lee, H. (2020).</w:t>
      </w:r>
      <w:r>
        <w:t xml:space="preserve"> </w:t>
      </w:r>
      <w:r>
        <w:rPr>
          <w:iCs/>
          <w:i/>
        </w:rPr>
        <w:t xml:space="preserve">Environmental Regulations for Industrial Emissions in Seoul: Impacts on Welding Fumes and Particulate Matter</w:t>
      </w:r>
      <w:r>
        <w:t xml:space="preserve">. Seoul: Seoul Institute of Environmental Research.</w:t>
      </w:r>
    </w:p>
    <w:p>
      <w:pPr>
        <w:pStyle w:val="BodyText"/>
      </w:pPr>
      <w:r>
        <w:t xml:space="preserve">This report analyzes the stringent environmental regulations imposed by the Seoul Metropolitan Government regarding industrial emissions. It specifically addresses the control of welding fumes, which are classified as hazardous air pollutants. The document outlines the filtration technologies and operational practices that welding workshops in Seoul must adopt to comply with local air quality standards. This resource is critical for welders and facility managers to understand the environmental compliance costs and operational adjustments necessary for legal operation in the city.</w:t>
      </w:r>
    </w:p>
    <w:p>
      <w:pPr>
        <w:pStyle w:val="BodyText"/>
      </w:pPr>
      <w:r>
        <w:t xml:space="preserve">National Institute for Occupational Safety and Health (NIOSH), Korea. (2022).</w:t>
      </w:r>
      <w:r>
        <w:t xml:space="preserve"> </w:t>
      </w:r>
      <w:r>
        <w:rPr>
          <w:iCs/>
          <w:i/>
        </w:rPr>
        <w:t xml:space="preserve">Health Risk Assessment for Welders in Urban Construction Sites</w:t>
      </w:r>
      <w:r>
        <w:t xml:space="preserve">. Seoul: NIOSH Korea.</w:t>
      </w:r>
    </w:p>
    <w:p>
      <w:pPr>
        <w:pStyle w:val="BodyText"/>
      </w:pPr>
      <w:r>
        <w:t xml:space="preserve">This study provides a comprehensive health risk assessment for welders working in the urban construction environment of Seoul. It identifies specific health risks associated with welding in confined spaces and high-density areas, such as respiratory diseases and metal fume fever. The report recommends specific medical surveillance programs and protective measures tailored to the Korean workforce. For welders in Seoul, this document serves as a guide to understanding long-term health implications and the importance of adhering to recommended safety protocols.</w:t>
      </w:r>
    </w:p>
    <w:p>
      <w:pPr>
        <w:pStyle w:val="BodyText"/>
      </w:pPr>
      <w:r>
        <w:t xml:space="preserve">Korean Welding Certification Association (KWCA). (2023).</w:t>
      </w:r>
      <w:r>
        <w:t xml:space="preserve"> </w:t>
      </w:r>
      <w:r>
        <w:rPr>
          <w:iCs/>
          <w:i/>
        </w:rPr>
        <w:t xml:space="preserve">Guidelines for the Certification of Welding Inspectors and Welders</w:t>
      </w:r>
      <w:r>
        <w:t xml:space="preserve">. Seoul: KWCA.</w:t>
      </w:r>
    </w:p>
    <w:p>
      <w:pPr>
        <w:pStyle w:val="BodyText"/>
      </w:pPr>
      <w:r>
        <w:t xml:space="preserve">This guideline outlines the certification pathways for welders and welding inspectors in South Korea. It details the examination procedures, practical tests, and theoretical knowledge required to obtain professional certification. For a welder seeking employment in Seoul, this document is a roadmap for professional development and credentialing. It emphasizes the importance of recognized certification in securing high-quality jobs in the competitive Seoul labor market.</w:t>
      </w:r>
    </w:p>
    <w:p>
      <w:pPr>
        <w:pStyle w:val="BodyText"/>
      </w:pPr>
      <w:r>
        <w:t xml:space="preserve">Choi, Y. (2021). "Labor Market Trends for Skilled Trades in Seoul: The Demand for Certified Welders."</w:t>
      </w:r>
      <w:r>
        <w:t xml:space="preserve"> </w:t>
      </w:r>
      <w:r>
        <w:rPr>
          <w:iCs/>
          <w:i/>
        </w:rPr>
        <w:t xml:space="preserve">Korean Journal of Labor Economics</w:t>
      </w:r>
      <w:r>
        <w:t xml:space="preserve">, 28(2), 112-130.</w:t>
      </w:r>
    </w:p>
    <w:p>
      <w:pPr>
        <w:pStyle w:val="BodyText"/>
      </w:pPr>
      <w:r>
        <w:t xml:space="preserve">This economic analysis explores the labor market dynamics for skilled trades, specifically welders, in Seoul. It highlights a growing demand for certified welders due to infrastructure renewal projects and the expansion of the semiconductor manufacturing sector. The article discusses wage trends, job security, and the impact of foreign labor policies on the welding industry in the capital. This resource provides valuable context for welders considering career opportunities in Seoul, offering insights into market demand and professional prospects.</w:t>
      </w:r>
    </w:p>
    <w:bookmarkEnd w:id="21"/>
    <w:bookmarkStart w:id="22" w:name="conclusion"/>
    <w:p>
      <w:pPr>
        <w:pStyle w:val="Heading2"/>
      </w:pPr>
      <w:r>
        <w:t xml:space="preserve">Conclusion</w:t>
      </w:r>
    </w:p>
    <w:p>
      <w:pPr>
        <w:pStyle w:val="FirstParagraph"/>
      </w:pPr>
      <w:r>
        <w:t xml:space="preserve">The annotated bibliography presented above underscores the complexity and importance of the welder's role in Seoul, South Korea. From strict adherence to Korean Register standards and national safety laws to adapting to automation and environmental regulations, the profession requires a high level of technical competence and regulatory awareness. These resources collectively provide a comprehensive overview of the landscape in which welders operate in Seoul, ensuring that practices are safe, efficient, and compliant with both local and international expectations.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Seoul, South Korea</dc:title>
  <dc:creator/>
  <dc:language>en</dc:language>
  <cp:keywords/>
  <dcterms:created xsi:type="dcterms:W3CDTF">2026-08-08T18:15:58Z</dcterms:created>
  <dcterms:modified xsi:type="dcterms:W3CDTF">2026-08-08T18:15:58Z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