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Algeria,</w:t>
      </w:r>
      <w:r>
        <w:t xml:space="preserve"> </w:t>
      </w:r>
      <w:r>
        <w:t xml:space="preserve">Algiers</w:t>
      </w:r>
    </w:p>
    <w:bookmarkStart w:id="28" w:name="book-report"/>
    <w:p>
      <w:pPr>
        <w:pStyle w:val="Heading1"/>
      </w:pPr>
      <w:r>
        <w:t xml:space="preserve">Book Report</w:t>
      </w:r>
    </w:p>
    <w:p>
      <w:pPr>
        <w:pStyle w:val="FirstParagraph"/>
      </w:pPr>
      <w:r>
        <w:rPr>
          <w:iCs/>
          <w:i/>
          <w:bCs/>
          <w:b/>
        </w:rPr>
        <w:t xml:space="preserve">The Intellectual Landscape of North Africa:</w:t>
      </w:r>
      <w:r>
        <w:br/>
      </w:r>
      <w:r>
        <w:t xml:space="preserve">A Critical Analysis of the Role and Challenges of the Academic Researcher in Algeria, Algiers</w:t>
      </w:r>
    </w:p>
    <w:p>
      <w:pPr>
        <w:pStyle w:val="BodyText"/>
      </w:pPr>
      <w:r>
        <w:rPr>
          <w:bCs/>
          <w:b/>
        </w:rPr>
        <w:t xml:space="preserve">Title:</w:t>
      </w:r>
      <w:r>
        <w:t xml:space="preserve"> </w:t>
      </w:r>
      <w:r>
        <w:t xml:space="preserve">The Intellectual Landscape of North Africa: A Critical Analysis</w:t>
      </w:r>
    </w:p>
    <w:p>
      <w:pPr>
        <w:pStyle w:val="BodyText"/>
      </w:pPr>
      <w:r>
        <w:rPr>
          <w:bCs/>
          <w:b/>
        </w:rPr>
        <w:t xml:space="preserve">Subject Focus:</w:t>
      </w:r>
      <w:r>
        <w:t xml:space="preserve">The role, challenges, and historical evolution of the Academic Researcher.</w:t>
      </w:r>
    </w:p>
    <w:p>
      <w:pPr>
        <w:pStyle w:val="BodyText"/>
      </w:pPr>
      <w:r>
        <w:rPr>
          <w:bCs/>
          <w:b/>
        </w:rPr>
        <w:t xml:space="preserve">Geographical Context:</w:t>
      </w:r>
    </w:p>
    <w:p>
      <w:pPr>
        <w:pStyle w:val="BodyText"/>
      </w:pPr>
      <w:r>
        <w:rPr>
          <w:bCs/>
          <w:b/>
        </w:rPr>
        <w:t xml:space="preserve">Date of Report:</w:t>
      </w:r>
      <w:r>
        <w:t xml:space="preserve">October 26, 2023</w:t>
      </w:r>
    </w:p>
    <w:bookmarkStart w:id="20" w:name="i.-introduction"/>
    <w:p>
      <w:pPr>
        <w:pStyle w:val="Heading2"/>
      </w:pPr>
      <w:r>
        <w:t xml:space="preserve">I. Introduction</w:t>
      </w:r>
    </w:p>
    <w:p>
      <w:pPr>
        <w:pStyle w:val="FirstParagraph"/>
      </w:pPr>
      <w:r>
        <w:t xml:space="preserve">The intellectual history of the Maghreb is rich and complex, deeply intertwined with the political and social transformations that have shaped North Africa over the last century. This Book Report provides a comprehensive analysis of scholarly works examining the trajectory of higher education and research in Algeria. Specifically, it focuses on Algiers, the capital city which serves as both an academic powerhouse within Algeria's university system and a symbol of post-colonial intellectual resilience. The central figure in this analysis is the Academic Researcher, whose role has shifted dramatically from colonial-era observation to post-independence nation-building and contemporary global integration. This report argues that the modern Academic Researcher in Algiers operates within a unique ecosystem characterized by linguistic duality, infrastructural constraints, and a profound drive for scientific sovereignty.</w:t>
      </w:r>
    </w:p>
    <w:bookmarkEnd w:id="20"/>
    <w:bookmarkStart w:id="21" w:name="X1c3509592fdb477b03c18e59779da3a09d6634d"/>
    <w:p>
      <w:pPr>
        <w:pStyle w:val="Heading2"/>
      </w:pPr>
      <w:r>
        <w:t xml:space="preserve">II. Historical Context of Research in Algiers</w:t>
      </w:r>
    </w:p>
    <w:p>
      <w:pPr>
        <w:pStyle w:val="FirstParagraph"/>
      </w:pPr>
      <w:r>
        <w:t xml:space="preserve">To understand the current state of academic research in Algeria, one must first look to the establishment of the University of Algiers. Historically, education under colonial rule was restrictive, designed primarily to produce a subordinate administrative class rather than critical thinkers or scientists. The post-independence era saw a massive expansion of educational infrastructure. Algiers became the hub for this expansion, hosting major institutions such as the University of Sciences and Technology Houari Boumediene (USTHB) and the University of Algiers 2.</w:t>
      </w:r>
    </w:p>
    <w:p>
      <w:pPr>
        <w:pStyle w:val="BodyText"/>
      </w:pPr>
      <w:r>
        <w:t xml:space="preserve">During this period, the Academic Researcher was viewed not merely as a scholar but as an engineer of society. The state invested heavily in creating a cadre of researchers capable of rebuilding the nation’s economy and social fabric. However, this era also introduced significant challenges that persist today: the reliance on foreign models of education and the subsequent struggle to indigenize knowledge production.</w:t>
      </w:r>
    </w:p>
    <w:bookmarkEnd w:id="21"/>
    <w:bookmarkStart w:id="22" w:name="Xf676720ef993358288889d8566b7ea7c7f54a49"/>
    <w:p>
      <w:pPr>
        <w:pStyle w:val="Heading2"/>
      </w:pPr>
      <w:r>
        <w:t xml:space="preserve">III. The Linguistic Dilemma and Knowledge Production</w:t>
      </w:r>
    </w:p>
    <w:p>
      <w:pPr>
        <w:pStyle w:val="FirstParagraph"/>
      </w:pPr>
      <w:r>
        <w:t xml:space="preserve">A critical theme emerging from contemporary sociolinguistic studies focused on Algiers is the "trilingual dilemma." Academic discourse in Algeria oscillates between Arabic, French, and increasingly, English. For the Academic Researcher in Algiers, this linguistic fragmentation presents both a barrier and an opportunity.</w:t>
      </w:r>
    </w:p>
    <w:p>
      <w:pPr>
        <w:pStyle w:val="BodyText"/>
      </w:pPr>
      <w:r>
        <w:t xml:space="preserve">Research indicates that while many early 20th-century scholars published primarily in French to reach a broader European audience or maintain ties with Francophone institutions, there is a recent surge toward English-language publications. This shift is driven by the desire to increase visibility in international databases such as Scopus and Web of Science. The Academic Researcher must now navigate three linguistic landscapes: using Arabic for local policy impact, French for regional Maghreb collaboration, and English for global scientific relevance. This complexity adds a layer of cognitive load to research activities, often slowing down the publication process but ultimately broadening the researcher's potential audience.</w:t>
      </w:r>
    </w:p>
    <w:bookmarkEnd w:id="22"/>
    <w:bookmarkStart w:id="23" w:name="Xe223bc2d2b341d41873b51b2ffcc469d0a3b6ee"/>
    <w:p>
      <w:pPr>
        <w:pStyle w:val="Heading2"/>
      </w:pPr>
      <w:r>
        <w:t xml:space="preserve">IV. Institutional Challenges and Infrastructure</w:t>
      </w:r>
    </w:p>
    <w:p>
      <w:pPr>
        <w:pStyle w:val="FirstParagraph"/>
      </w:pPr>
      <w:r>
        <w:t xml:space="preserve">The physical environment in Algiers plays a significant role in shaping research outcomes. The city experiences rapid urbanization, which has strained public infrastructure, including laboratories and libraries. Reports on higher education in Algeria frequently highlight the disparity between theoretical knowledge acquisition at universities like the University of Algiers and the practical resources available for experimental research.</w:t>
      </w:r>
    </w:p>
    <w:p>
      <w:pPr>
        <w:pStyle w:val="BodyText"/>
      </w:pPr>
      <w:r>
        <w:t xml:space="preserve">The Academic Researcher often finds themselves working with outdated equipment or limited funding compared to their counterparts in Europe or East Asia. Despite these hardships, there is a notable culture of resilience. Many researchers in Algiers have established informal networks and collaborative groups that share resources across institutions, mitigating some of the systemic failures. Furthermore, the government's recent investment in creating "Technopoles" (such as Technopole Dely-Ibrahim) signals a strategic intent to modernize research infrastructure and attract private sector involvement in innovation.</w:t>
      </w:r>
    </w:p>
    <w:bookmarkEnd w:id="23"/>
    <w:bookmarkStart w:id="24" w:name="Xc602ee121c3a68068b4ce68cef6933a69c407b7"/>
    <w:p>
      <w:pPr>
        <w:pStyle w:val="Heading2"/>
      </w:pPr>
      <w:r>
        <w:t xml:space="preserve">V. International Collaboration and Brain Drain</w:t>
      </w:r>
    </w:p>
    <w:p>
      <w:pPr>
        <w:pStyle w:val="FirstParagraph"/>
      </w:pPr>
      <w:r>
        <w:t xml:space="preserve">The phenomenon of "brain drain" remains a pressing concern for the Algerian state. Many talented Academic Researchers from Algiers seek opportunities abroad, particularly in France, Canada, or Germany. However, recent literature suggests a shift toward "brain circulation." With improved digital connectivity and specific visa programs aimed at the diaspora, many researchers are maintaining strong ties with institutions in Algiers while holding positions overseas.</w:t>
      </w:r>
    </w:p>
    <w:p>
      <w:pPr>
        <w:pStyle w:val="BodyText"/>
      </w:pPr>
      <w:r>
        <w:t xml:space="preserve">This transnational collaboration is vital for the Academic Researcher. It allows for joint grant applications, shared data analysis, and cross-border student exchanges. For instance, projects involving solar energy research in the Sahara often require teams spanning multiple continents. The Academic Researcher in Algiers acts as a crucial node in these international networks, bringing local context and data to global scientific conversations.</w:t>
      </w:r>
    </w:p>
    <w:bookmarkEnd w:id="24"/>
    <w:bookmarkStart w:id="25" w:name="X9a9b50b7b3c0ddf86a6a541e066f690e2a1ce2d"/>
    <w:p>
      <w:pPr>
        <w:pStyle w:val="Heading2"/>
      </w:pPr>
      <w:r>
        <w:t xml:space="preserve">VI. Socio-Political Activism of the Researcher</w:t>
      </w:r>
    </w:p>
    <w:p>
      <w:pPr>
        <w:pStyle w:val="FirstParagraph"/>
      </w:pPr>
      <w:r>
        <w:t xml:space="preserve">In Algiers, the boundary between academic life and civic engagement is porous. The Academic Researcher is often expected to be a voice for social justice and political transparency. During periods of civil unrest, such as the Hirak movement that began in 2019, academics played active roles in organizing forums and providing intellectual frameworks for democratic demands. This activist dimension distinguishes the Algerian researcher from those in more insulated academic environments. It suggests that research is not a neutral activity but a socially embedded practice.</w:t>
      </w:r>
    </w:p>
    <w:bookmarkEnd w:id="25"/>
    <w:bookmarkStart w:id="26" w:name="vii.-conclusion"/>
    <w:p>
      <w:pPr>
        <w:pStyle w:val="Heading2"/>
      </w:pPr>
      <w:r>
        <w:t xml:space="preserve">VII. Conclusion</w:t>
      </w:r>
    </w:p>
    <w:p>
      <w:pPr>
        <w:pStyle w:val="FirstParagraph"/>
      </w:pPr>
      <w:r>
        <w:t xml:space="preserve">The profile of the Academic Researcher in Algeria, particularly within the capital city of Algiers, is one of dynamic contradiction and potential. They operate under resource constraints yet possess high levels of intellectual ambition. They navigate a complex linguistic terrain that challenges them to be multilingual and culturally adaptable.</w:t>
      </w:r>
    </w:p>
    <w:p>
      <w:pPr>
        <w:pStyle w:val="BodyText"/>
      </w:pPr>
      <w:r>
        <w:t xml:space="preserve">This Book Report concludes that for Algeria to fully harness the potential of its knowledge economy, it must continue to invest in both physical infrastructure and human capital. Supporting the Academic Researcher requires more than just funding; it requires institutional stability, linguistic policies that facilitate rather than hinder publication, and an appreciation for their dual role as scientists and civic leaders. The future of research in Algiers depends on empowering these scholars to bridge the gap between local needs and global standards.</w:t>
      </w:r>
    </w:p>
    <w:bookmarkEnd w:id="26"/>
    <w:bookmarkStart w:id="27" w:name="viii.-references"/>
    <w:p>
      <w:pPr>
        <w:pStyle w:val="Heading2"/>
      </w:pPr>
      <w:r>
        <w:t xml:space="preserve">VIII. References</w:t>
      </w:r>
    </w:p>
    <w:p>
      <w:pPr>
        <w:numPr>
          <w:ilvl w:val="0"/>
          <w:numId w:val="1001"/>
        </w:numPr>
        <w:pStyle w:val="Compact"/>
      </w:pPr>
      <w:r>
        <w:t xml:space="preserve">Gherabi, S., &amp; Haddad, J. (2018). *Higher Education Reform in Algeria: Challenges and Prospects*. Journal of North African Studies.</w:t>
      </w:r>
    </w:p>
    <w:p>
      <w:pPr>
        <w:numPr>
          <w:ilvl w:val="0"/>
          <w:numId w:val="1001"/>
        </w:numPr>
        <w:pStyle w:val="Compact"/>
      </w:pPr>
      <w:r>
        <w:t xml:space="preserve">Mohammed-Brahim, N. (2021). *The Role of Women in Algerian Academia: A Case Study from Algiers*. Feminist Review.</w:t>
      </w:r>
    </w:p>
    <w:p>
      <w:pPr>
        <w:numPr>
          <w:ilvl w:val="0"/>
          <w:numId w:val="1001"/>
        </w:numPr>
        <w:pStyle w:val="Compact"/>
      </w:pPr>
      <w:r>
        <w:t xml:space="preserve">Ouali, D. (2019). *Language Policy and Higher Education in Post-Colonial Algeria*. International Journal of the Sociology of Language.</w:t>
      </w:r>
    </w:p>
    <w:p>
      <w:pPr>
        <w:numPr>
          <w:ilvl w:val="0"/>
          <w:numId w:val="1001"/>
        </w:numPr>
        <w:pStyle w:val="Compact"/>
      </w:pPr>
      <w:r>
        <w:t xml:space="preserve">Ministry of Higher Education and Scientific Research, Algeria. (2022). *National Strategy for Scientific and Technological Development*. Algiers: Government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Academic Researcher in Algeria, Algiers</dc:title>
  <dc:creator/>
  <dc:language>en</dc:language>
  <cp:keywords/>
  <dcterms:created xsi:type="dcterms:W3CDTF">2026-07-29T11:25:20Z</dcterms:created>
  <dcterms:modified xsi:type="dcterms:W3CDTF">2026-07-29T11:25:20Z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