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Córdoba</w:t>
      </w:r>
    </w:p>
    <w:bookmarkStart w:id="27" w:name="X1937121583e92d1b4e82b40b38474e37cc284f0"/>
    <w:p>
      <w:pPr>
        <w:pStyle w:val="Heading1"/>
      </w:pPr>
      <w:r>
        <w:t xml:space="preserve">Book Report: The Professional Landscape of the Accountant in Argentina Córdoba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Audience:</w:t>
      </w:r>
      <w:r>
        <w:t xml:space="preserve"> </w:t>
      </w:r>
      <w:r>
        <w:t xml:space="preserve">Business Owners, Students, and Financial Professionals in Córdoba</w:t>
      </w:r>
    </w:p>
    <w:p>
      <w:r>
        <w:pict>
          <v:rect style="width:0;height:1.5pt" o:hralign="center" o:hrstd="t" o:hr="t"/>
        </w:pict>
      </w:r>
    </w:p>
    <w:bookmarkStart w:id="20" w:name="X3013e919a1bea3741c55081cae0123d536652c2"/>
    <w:p>
      <w:pPr>
        <w:pStyle w:val="Heading2"/>
      </w:pPr>
      <w:r>
        <w:t xml:space="preserve">1. Introduction: The Vital Role of the Accountant</w:t>
      </w:r>
    </w:p>
    <w:p>
      <w:pPr>
        <w:pStyle w:val="FirstParagraph"/>
      </w:pPr>
      <w:r>
        <w:t xml:space="preserve">In the complex ecosystem of modern commerce, few professions are as foundational to economic stability and growth as that of the accountant. This report serves as a detailed examination of the role, responsibilities, and strategic importance of an</w:t>
      </w:r>
      <w:r>
        <w:t xml:space="preserve"> </w:t>
      </w:r>
      <w:r>
        <w:rPr>
          <w:bCs/>
          <w:b/>
        </w:rPr>
        <w:t xml:space="preserve">Accountant</w:t>
      </w:r>
      <w:r>
        <w:t xml:space="preserve">, with a specific geographic focus on one of Argentina's most dynamic economic hubs:</w:t>
      </w:r>
      <w:r>
        <w:t xml:space="preserve"> </w:t>
      </w:r>
      <w:r>
        <w:rPr>
          <w:bCs/>
          <w:b/>
        </w:rPr>
        <w:t xml:space="preserve">Argentina Córdoba</w:t>
      </w:r>
      <w:r>
        <w:t xml:space="preserve">. While accounting is often perceived merely as a retrospective tracking of numbers, this document argues that in the context of Córdoba’s unique regulatory and cultural environment, the accountant functions as a strategic partner essential for navigation, compliance, and long-term sustainability.</w:t>
      </w:r>
    </w:p>
    <w:p>
      <w:pPr>
        <w:pStyle w:val="BodyText"/>
      </w:pPr>
      <w:r>
        <w:t xml:space="preserve">The purpose of this report is to synthesize key principles found in contemporary financial literature regarding professional accounting standards while adapting them to the specific realities faced by professionals operating within</w:t>
      </w:r>
      <w:r>
        <w:t xml:space="preserve"> </w:t>
      </w:r>
      <w:r>
        <w:rPr>
          <w:bCs/>
          <w:b/>
        </w:rPr>
        <w:t xml:space="preserve">Argentina Córdoba</w:t>
      </w:r>
      <w:r>
        <w:t xml:space="preserve">. By understanding the interplay between federal tax laws in Argentina and local market dynamics, we can better appreciate why hiring or becoming an accountant in this region requires specialized knowledge rather than generic training.</w:t>
      </w:r>
    </w:p>
    <w:bookmarkEnd w:id="20"/>
    <w:bookmarkStart w:id="21" w:name="Xd762a24410d993d03dc46bd20d9b2735dc72350"/>
    <w:p>
      <w:pPr>
        <w:pStyle w:val="Heading2"/>
      </w:pPr>
      <w:r>
        <w:t xml:space="preserve">2. The Unique Economic Context of Argentina Córdoba</w:t>
      </w:r>
    </w:p>
    <w:p>
      <w:pPr>
        <w:pStyle w:val="FirstParagraph"/>
      </w:pPr>
      <w:r>
        <w:t xml:space="preserve">To fully understand the demands placed on an</w:t>
      </w:r>
      <w:r>
        <w:t xml:space="preserve"> </w:t>
      </w:r>
      <w:r>
        <w:rPr>
          <w:bCs/>
          <w:b/>
        </w:rPr>
        <w:t xml:space="preserve">Accountant</w:t>
      </w:r>
      <w:r>
        <w:t xml:space="preserve">, one must first grasp the environment in which they operate. Córdoba is not just a provincial capital; it is a secondary powerhouse of the Argentine economy, often rivaling Buenos Aires in certain industrial and technological sectors. The province has historically been known for its automotive industry, software development (often referred to as "Cordobal Silicon Valley"), and agricultural processing.</w:t>
      </w:r>
    </w:p>
    <w:p>
      <w:pPr>
        <w:pStyle w:val="BodyText"/>
      </w:pPr>
      <w:r>
        <w:t xml:space="preserve">However, this economic vitality exists within the broader framework of Argentina’s volatile macroeconomic history. High inflation rates, frequent changes in tax regulations, currency controls (</w:t>
      </w:r>
      <w:r>
        <w:rPr>
          <w:iCs/>
          <w:i/>
        </w:rPr>
        <w:t xml:space="preserve">cepo cambiario</w:t>
      </w:r>
      <w:r>
        <w:t xml:space="preserve">), and complex import/export restrictions create a challenging landscape for financial management. In this context, an accountant in</w:t>
      </w:r>
      <w:r>
        <w:t xml:space="preserve"> </w:t>
      </w:r>
      <w:r>
        <w:rPr>
          <w:bCs/>
          <w:b/>
        </w:rPr>
        <w:t xml:space="preserve">Argentina Córdoba</w:t>
      </w:r>
      <w:r>
        <w:t xml:space="preserve"> </w:t>
      </w:r>
      <w:r>
        <w:t xml:space="preserve">cannot simply follow standard textbook procedures. They must be adept at crisis management, strategic planning under uncertainty, and deep knowledge of federal versus provincial tax implications.</w:t>
      </w:r>
    </w:p>
    <w:p>
      <w:pPr>
        <w:pStyle w:val="BodyText"/>
      </w:pPr>
      <w:r>
        <w:rPr>
          <w:bCs/>
          <w:b/>
        </w:rPr>
        <w:t xml:space="preserve">Key Insight:</w:t>
      </w:r>
      <w:r>
        <w:t xml:space="preserve"> </w:t>
      </w:r>
      <w:r>
        <w:t xml:space="preserve">The volatility of the Argentine economy means that the accountant in Córdoba acts as a buffer between regulatory chaos and business stability. Their value is derived not just from accuracy, but from adaptability.</w:t>
      </w:r>
    </w:p>
    <w:bookmarkEnd w:id="21"/>
    <w:bookmarkStart w:id="22" w:name="core-responsibilities-of-the-accountant"/>
    <w:p>
      <w:pPr>
        <w:pStyle w:val="Heading2"/>
      </w:pPr>
      <w:r>
        <w:t xml:space="preserve">3. Core Responsibilities of the Accountant</w:t>
      </w:r>
    </w:p>
    <w:p>
      <w:pPr>
        <w:pStyle w:val="FirstParagraph"/>
      </w:pPr>
      <w:r>
        <w:t xml:space="preserve">The literature surrounding modern accounting practices outlines several core pillars that an accountant must master. When applied to the specific context of Córdoba, these responsibilities take on heightened importance.</w:t>
      </w:r>
    </w:p>
    <w:p>
      <w:pPr>
        <w:numPr>
          <w:ilvl w:val="0"/>
          <w:numId w:val="1001"/>
        </w:numPr>
        <w:pStyle w:val="Compact"/>
      </w:pPr>
      <w:r>
        <w:rPr>
          <w:bCs/>
          <w:b/>
        </w:rPr>
        <w:t xml:space="preserve">Tax Compliance and Optimization:</w:t>
      </w:r>
      <w:r>
        <w:t xml:space="preserve"> </w:t>
      </w:r>
      <w:r>
        <w:t xml:space="preserve">This is perhaps the most critical function. Argentine tax law is notoriously intricate, involving Federal taxes (AFIP), Provincial taxes (DGI Córdoba), and Municipal fees (</w:t>
      </w:r>
      <w:r>
        <w:rPr>
          <w:iCs/>
          <w:i/>
        </w:rPr>
        <w:t xml:space="preserve">Servicios</w:t>
      </w:r>
      <w:r>
        <w:t xml:space="preserve">). An accountant must navigate the "Ingresos Brutos" (a provincial sales tax) which varies in rates across different municipalities in Córdoba. Failure to comply can result in severe penalties, while strategic optimization can save businesses significant capital.</w:t>
      </w:r>
    </w:p>
    <w:p>
      <w:pPr>
        <w:numPr>
          <w:ilvl w:val="0"/>
          <w:numId w:val="1001"/>
        </w:numPr>
        <w:pStyle w:val="Compact"/>
      </w:pPr>
      <w:r>
        <w:rPr>
          <w:bCs/>
          <w:b/>
        </w:rPr>
        <w:t xml:space="preserve">Financial Reporting and Transparency:</w:t>
      </w:r>
      <w:r>
        <w:t xml:space="preserve"> </w:t>
      </w:r>
      <w:r>
        <w:t xml:space="preserve">In an era where access to international investment is increasingly important for Cordoban tech startups and manufacturing firms, transparent financial reporting is non-negotiable. The accountant ensures that books reflect true economic reality, adhering to General Accepted Accounting Principles (GAAP) as adapted by local standards. This transparency builds trust with banks and potential foreign investors.</w:t>
      </w:r>
    </w:p>
    <w:p>
      <w:pPr>
        <w:numPr>
          <w:ilvl w:val="0"/>
          <w:numId w:val="1001"/>
        </w:numPr>
        <w:pStyle w:val="Compact"/>
      </w:pPr>
      <w:r>
        <w:rPr>
          <w:bCs/>
          <w:b/>
        </w:rPr>
        <w:t xml:space="preserve">Payroll Management:</w:t>
      </w:r>
      <w:r>
        <w:t xml:space="preserve"> </w:t>
      </w:r>
      <w:r>
        <w:t xml:space="preserve">With stringent labor laws in Argentina, payroll accounting is complex. The accountant must calculate net salaries after deductions for social security, health insurance, and various taxes. In Córdoba, there are also specific provincial levies and union agreements that may affect payroll structures.</w:t>
      </w:r>
    </w:p>
    <w:p>
      <w:pPr>
        <w:numPr>
          <w:ilvl w:val="0"/>
          <w:numId w:val="1001"/>
        </w:numPr>
        <w:pStyle w:val="Compact"/>
      </w:pPr>
      <w:r>
        <w:rPr>
          <w:bCs/>
          <w:b/>
        </w:rPr>
        <w:t xml:space="preserve">Fiscal Planning:</w:t>
      </w:r>
      <w:r>
        <w:t xml:space="preserve"> </w:t>
      </w:r>
      <w:r>
        <w:t xml:space="preserve">Beyond compliance, the modern accountant engages in fiscal planning. This involves forecasting cash flows during periods of high inflation (hyperinflationary accounting adjustments) and advising on investment opportunities within the province, such as incentives for renewable energy or software exports.</w:t>
      </w:r>
    </w:p>
    <w:bookmarkEnd w:id="22"/>
    <w:bookmarkStart w:id="23" w:name="Xc707d093ab5bc2611e6891b03c6f63f97c6b65b"/>
    <w:p>
      <w:pPr>
        <w:pStyle w:val="Heading2"/>
      </w:pPr>
      <w:r>
        <w:t xml:space="preserve">4. The Impact of Digitalization on Accounting in Córdoba</w:t>
      </w:r>
    </w:p>
    <w:p>
      <w:pPr>
        <w:pStyle w:val="FirstParagraph"/>
      </w:pPr>
      <w:r>
        <w:t xml:space="preserve">A significant theme in contemporary literature is the digital transformation of the accounting profession. In</w:t>
      </w:r>
      <w:r>
        <w:t xml:space="preserve"> </w:t>
      </w:r>
      <w:r>
        <w:rPr>
          <w:bCs/>
          <w:b/>
        </w:rPr>
        <w:t xml:space="preserve">Argentina Córdoba</w:t>
      </w:r>
      <w:r>
        <w:t xml:space="preserve">, this trend is accelerating rapidly. The widespread adoption of cloud-based accounting software and electronic invoicing (</w:t>
      </w:r>
      <w:r>
        <w:rPr>
          <w:iCs/>
          <w:i/>
        </w:rPr>
        <w:t xml:space="preserve">Factura Electrónica</w:t>
      </w:r>
      <w:r>
        <w:t xml:space="preserve">) has changed how accountants work.</w:t>
      </w:r>
    </w:p>
    <w:p>
      <w:pPr>
        <w:pStyle w:val="BodyText"/>
      </w:pPr>
      <w:r>
        <w:t xml:space="preserve">The Argentine government, through AFIP, has mandated electronic invoicing for years, but recent updates have required more sophisticated data integration. For an accountant in Córdoba, this means moving away from manual entry to automated data synchronization. This shift allows the accountant to spend less time on data entry and more time on analysis and advisory services. It also requires a higher level of technical proficiency, making continuous education essential for professionals in this region.</w:t>
      </w:r>
    </w:p>
    <w:bookmarkEnd w:id="23"/>
    <w:bookmarkStart w:id="24" w:name="Xbd48d7a1dd530c0aa829b7c2326f5c66c70e2cd"/>
    <w:p>
      <w:pPr>
        <w:pStyle w:val="Heading2"/>
      </w:pPr>
      <w:r>
        <w:t xml:space="preserve">5. Challenges Faced by Accountants in Argentina Córdoba</w:t>
      </w:r>
    </w:p>
    <w:p>
      <w:pPr>
        <w:pStyle w:val="FirstParagraph"/>
      </w:pPr>
      <w:r>
        <w:t xml:space="preserve">No discussion of the accounting profession is complete without acknowledging its challenges. For the accountant operating in Córdoba, these challenges are multifaceted:</w:t>
      </w:r>
    </w:p>
    <w:p>
      <w:pPr>
        <w:numPr>
          <w:ilvl w:val="0"/>
          <w:numId w:val="1002"/>
        </w:numPr>
        <w:pStyle w:val="Compact"/>
      </w:pPr>
      <w:r>
        <w:rPr>
          <w:bCs/>
          <w:b/>
        </w:rPr>
        <w:t xml:space="preserve">Economic Instability:</w:t>
      </w:r>
      <w:r>
        <w:t xml:space="preserve"> </w:t>
      </w:r>
      <w:r>
        <w:t xml:space="preserve">Managing client expectations during periods of currency devaluation is emotionally and professionally taxing. Accountants must constantly educate clients on preserving value through inflation-indexed contracts or foreign currency holdings where legally permissible.</w:t>
      </w:r>
    </w:p>
    <w:p>
      <w:pPr>
        <w:numPr>
          <w:ilvl w:val="0"/>
          <w:numId w:val="1002"/>
        </w:numPr>
        <w:pStyle w:val="Compact"/>
      </w:pPr>
      <w:r>
        <w:rPr>
          <w:bCs/>
          <w:b/>
        </w:rPr>
        <w:t xml:space="preserve">Bureaucratic Burden:</w:t>
      </w:r>
      <w:r>
        <w:t xml:space="preserve"> </w:t>
      </w:r>
      <w:r>
        <w:t xml:space="preserve">The administrative burden in Argentina is heavy. The "trámites" (bureaucratic procedures) can be time-consuming and opaque. Accountants often serve as the liaison between businesses and government entities, requiring strong interpersonal skills and patience.</w:t>
      </w:r>
    </w:p>
    <w:p>
      <w:pPr>
        <w:numPr>
          <w:ilvl w:val="0"/>
          <w:numId w:val="1002"/>
        </w:numPr>
        <w:pStyle w:val="Compact"/>
      </w:pPr>
      <w:r>
        <w:rPr>
          <w:bCs/>
          <w:b/>
        </w:rPr>
        <w:t xml:space="preserve">Talent Retention:</w:t>
      </w:r>
      <w:r>
        <w:t xml:space="preserve"> </w:t>
      </w:r>
      <w:r>
        <w:t xml:space="preserve">There is a global shortage of skilled accountants, but in Córdoba, there is also competition from the tech sector. Many young professionals with analytical minds choose software engineering over accounting due to higher initial salaries. This puts pressure on firms to offer better working conditions and career development paths.</w:t>
      </w:r>
    </w:p>
    <w:bookmarkEnd w:id="24"/>
    <w:bookmarkStart w:id="25" w:name="X7feaa0e4296e4a743b5d1094a3c1ce02d6ab756"/>
    <w:p>
      <w:pPr>
        <w:pStyle w:val="Heading2"/>
      </w:pPr>
      <w:r>
        <w:t xml:space="preserve">6. Recommendations for Businesses and Students</w:t>
      </w:r>
    </w:p>
    <w:p>
      <w:pPr>
        <w:pStyle w:val="FirstParagraph"/>
      </w:pPr>
      <w:r>
        <w:t xml:space="preserve">Based on the analysis above, several recommendations emerge for stakeholders in</w:t>
      </w:r>
      <w:r>
        <w:t xml:space="preserve"> </w:t>
      </w:r>
      <w:r>
        <w:rPr>
          <w:bCs/>
          <w:b/>
        </w:rPr>
        <w:t xml:space="preserve">Argentina Córdoba</w:t>
      </w:r>
      <w:r>
        <w:t xml:space="preserve">:</w:t>
      </w:r>
    </w:p>
    <w:p>
      <w:pPr>
        <w:numPr>
          <w:ilvl w:val="0"/>
          <w:numId w:val="1003"/>
        </w:numPr>
        <w:pStyle w:val="Compact"/>
      </w:pPr>
      <w:r>
        <w:rPr>
          <w:bCs/>
          <w:b/>
        </w:rPr>
        <w:t xml:space="preserve">Select Specialized Partners:</w:t>
      </w:r>
      <w:r>
        <w:t xml:space="preserve"> </w:t>
      </w:r>
      <w:r>
        <w:t xml:space="preserve">Businesses should not hire a generic accountant. They must seek professionals who specialize in their specific industry (e.g., software export, automotive parts manufacturing) and who are well-versed in the local fiscal incentives of Córdoba province.</w:t>
      </w:r>
    </w:p>
    <w:p>
      <w:pPr>
        <w:numPr>
          <w:ilvl w:val="0"/>
          <w:numId w:val="1003"/>
        </w:numPr>
        <w:pStyle w:val="Compact"/>
      </w:pPr>
      <w:r>
        <w:rPr>
          <w:bCs/>
          <w:b/>
        </w:rPr>
        <w:t xml:space="preserve">Invest in Technology:</w:t>
      </w:r>
      <w:r>
        <w:t xml:space="preserve"> </w:t>
      </w:r>
      <w:r>
        <w:t xml:space="preserve">Firms and businesses alike must invest in modern accounting software. The efficiency gains from digitalization can offset labor costs and reduce errors.</w:t>
      </w:r>
    </w:p>
    <w:p>
      <w:pPr>
        <w:numPr>
          <w:ilvl w:val="0"/>
          <w:numId w:val="1003"/>
        </w:numPr>
        <w:pStyle w:val="Compact"/>
      </w:pPr>
      <w:r>
        <w:rPr>
          <w:bCs/>
          <w:b/>
        </w:rPr>
        <w:t xml:space="preserve">Prioritize Continuous Education:</w:t>
      </w:r>
      <w:r>
        <w:t xml:space="preserve"> </w:t>
      </w:r>
      <w:r>
        <w:t xml:space="preserve">For students aspiring to be an</w:t>
      </w:r>
      <w:r>
        <w:t xml:space="preserve"> </w:t>
      </w:r>
      <w:r>
        <w:rPr>
          <w:bCs/>
          <w:b/>
        </w:rPr>
        <w:t xml:space="preserve">Accountant</w:t>
      </w:r>
      <w:r>
        <w:t xml:space="preserve">, the curriculum is only the beginning. They must commit to lifelong learning, particularly in areas of international tax law, forex management, and digital tools.</w:t>
      </w:r>
    </w:p>
    <w:p>
      <w:pPr>
        <w:numPr>
          <w:ilvl w:val="0"/>
          <w:numId w:val="1003"/>
        </w:numPr>
        <w:pStyle w:val="Compact"/>
      </w:pPr>
      <w:r>
        <w:rPr>
          <w:bCs/>
          <w:b/>
        </w:rPr>
        <w:t xml:space="preserve">Leverage Local Networks:</w:t>
      </w:r>
      <w:r>
        <w:t xml:space="preserve"> </w:t>
      </w:r>
      <w:r>
        <w:t xml:space="preserve">The accounting community in Córdoba is tight-knit. Joining professional associations and engaging with local networks can provide invaluable insights into regulatory changes before they become widespread knowledge.</w:t>
      </w:r>
    </w:p>
    <w:bookmarkEnd w:id="25"/>
    <w:bookmarkStart w:id="26" w:name="conclusion"/>
    <w:p>
      <w:pPr>
        <w:pStyle w:val="Heading2"/>
      </w:pPr>
      <w:r>
        <w:t xml:space="preserve">7. Conclusion</w:t>
      </w:r>
    </w:p>
    <w:p>
      <w:pPr>
        <w:pStyle w:val="FirstParagraph"/>
      </w:pPr>
      <w:r>
        <w:t xml:space="preserve">The role of the accountant extends far beyond the calculation of taxes and balancing of ledgers. In the specific context of</w:t>
      </w:r>
      <w:r>
        <w:t xml:space="preserve"> </w:t>
      </w:r>
      <w:r>
        <w:rPr>
          <w:bCs/>
          <w:b/>
        </w:rPr>
        <w:t xml:space="preserve">Argentina Córdoba</w:t>
      </w:r>
      <w:r>
        <w:t xml:space="preserve">, the accountant is a strategic navigator through a turbulent economic sea. They are guardians of compliance, architects of financial stability, and advisors for growth. The unique combination of industrial strength in Córdoba and macroeconomic volatility in Argentina creates a high-stakes environment where accounting expertise is not just valuable—it is indispensable.</w:t>
      </w:r>
    </w:p>
    <w:p>
      <w:pPr>
        <w:pStyle w:val="BodyText"/>
      </w:pPr>
      <w:r>
        <w:t xml:space="preserve">As the digital landscape continues to evolve, the accountant who embraces technology while maintaining a deep understanding of local fiscal laws will be best positioned to serve businesses effectively. For students entering the field, this report underscores that a career in accounting offers both challenge and reward. It is a profession that demands rigor, integrity, and adaptability.</w:t>
      </w:r>
    </w:p>
    <w:p>
      <w:pPr>
        <w:pStyle w:val="BodyText"/>
      </w:pPr>
      <w:r>
        <w:t xml:space="preserve">Ultimately, the success of many enterprises in</w:t>
      </w:r>
      <w:r>
        <w:t xml:space="preserve"> </w:t>
      </w:r>
      <w:r>
        <w:rPr>
          <w:bCs/>
          <w:b/>
        </w:rPr>
        <w:t xml:space="preserve">Argentina Córdoba</w:t>
      </w:r>
      <w:r>
        <w:t xml:space="preserve"> </w:t>
      </w:r>
      <w:r>
        <w:t xml:space="preserve">hinges on the quality of their financial guidance. By recognizing the critical importance of this profession and supporting its professional development through education and technological integration, we can contribute to a more resilient economic future for the region. The accountant, therefore, is not merely a recorder of history, but a key player in shaping the future prosperity of Córdoba.</w:t>
      </w:r>
    </w:p>
    <w:p>
      <w:r>
        <w:pict>
          <v:rect style="width:0;height:1.5pt" o:hralign="center" o:hrstd="t" o:hr="t"/>
        </w:pict>
      </w:r>
    </w:p>
    <w:p>
      <w:pPr>
        <w:pStyle w:val="FirstParagraph"/>
      </w:pPr>
      <w:r>
        <w:rPr>
          <w:iCs/>
          <w:i/>
        </w:rPr>
        <w:t xml:space="preserve">This report was compiled based on general accounting principles and their specific application within the Argentine fiscal framework as it pertains to the province of Córdoba. It serves as an educational overview for stakeholders interested in financial management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the Accountant in Argentina Córdoba</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