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a59877d23afe7559c616a9f0f6e529aeae00a93"/>
    <w:p>
      <w:pPr>
        <w:pStyle w:val="Heading1"/>
      </w:pPr>
      <w:r>
        <w:t xml:space="preserve">A Book Report on the Craft of Acting</w:t>
      </w:r>
      <w:r>
        <w:br/>
      </w:r>
      <w:r>
        <w:t xml:space="preserve">Contextualized Within the Cultural Landscape of Australia Brisbane</w:t>
      </w:r>
    </w:p>
    <w:bookmarkEnd w:id="20"/>
    <w:bookmarkStart w:id="21" w:name="introduction-to-the-subject"/>
    <w:p>
      <w:pPr>
        <w:pStyle w:val="Heading2"/>
      </w:pPr>
      <w:r>
        <w:t xml:space="preserve">Introduction to the Subject</w:t>
      </w:r>
    </w:p>
    <w:p>
      <w:pPr>
        <w:pStyle w:val="FirstParagraph"/>
      </w:pPr>
      <w:r>
        <w:t xml:space="preserve">The study of performance art is a vast and intricate discipline, requiring not only technical proficiency but also profound emotional intelligence and cultural awareness. This book report seeks to analyze the multifaceted role of the modern</w:t>
      </w:r>
      <w:r>
        <w:t xml:space="preserve"> </w:t>
      </w:r>
      <w:r>
        <w:rPr>
          <w:bCs/>
          <w:b/>
        </w:rPr>
        <w:t xml:space="preserve">Actor</w:t>
      </w:r>
      <w:r>
        <w:t xml:space="preserve">, examining how this profession evolves when situated within specific geographic and socio-cultural contexts. Specifically, we explore the nuances of acting as practiced in</w:t>
      </w:r>
      <w:r>
        <w:t xml:space="preserve"> </w:t>
      </w:r>
      <w:r>
        <w:rPr>
          <w:bCs/>
          <w:b/>
        </w:rPr>
        <w:t xml:space="preserve">Australia Brisbane</w:t>
      </w:r>
      <w:r>
        <w:t xml:space="preserve">. By focusing on this vibrant city, known for its lush subtropical environment and burgeoning arts scene, we can better understand how local identity influences global performance standards.</w:t>
      </w:r>
    </w:p>
    <w:p>
      <w:pPr>
        <w:pStyle w:val="BodyText"/>
      </w:pPr>
      <w:r>
        <w:t xml:space="preserve">In recent years, the narrative surrounding theater and film has shifted from a purely Western-centric model to one that embraces diverse voices. Australia Brisbane stands as a testament to this shift. It is not merely a backdrop but an active participant in shaping the aesthetic of the</w:t>
      </w:r>
      <w:r>
        <w:t xml:space="preserve"> </w:t>
      </w:r>
      <w:r>
        <w:rPr>
          <w:bCs/>
          <w:b/>
        </w:rPr>
        <w:t xml:space="preserve">Actor</w:t>
      </w:r>
      <w:r>
        <w:t xml:space="preserve">. The city’s unique blend of colonial history, indigenous heritage, and contemporary multiculturalism creates a fertile ground for actors to explore complex characters with authenticity.</w:t>
      </w:r>
    </w:p>
    <w:bookmarkEnd w:id="21"/>
    <w:bookmarkStart w:id="22" w:name="Xe1cbee01c3887855069d5f8afd26bbe10fa41e6"/>
    <w:p>
      <w:pPr>
        <w:pStyle w:val="Heading2"/>
      </w:pPr>
      <w:r>
        <w:t xml:space="preserve">The Evolution of the Actor in a Global Context</w:t>
      </w:r>
    </w:p>
    <w:p>
      <w:pPr>
        <w:pStyle w:val="FirstParagraph"/>
      </w:pPr>
      <w:r>
        <w:t xml:space="preserve">To understand the significance of acting today, one must first deconstruct the traditional training methods. Historically, actors were trained in rigid methodologies derived from Stanislavski or Meisner techniques. However, contemporary analysis suggests that these methods are no longer sufficient on their own. The modern</w:t>
      </w:r>
      <w:r>
        <w:t xml:space="preserve"> </w:t>
      </w:r>
      <w:r>
        <w:rPr>
          <w:bCs/>
          <w:b/>
        </w:rPr>
        <w:t xml:space="preserve">Actor</w:t>
      </w:r>
      <w:r>
        <w:t xml:space="preserve"> </w:t>
      </w:r>
      <w:r>
        <w:t xml:space="preserve">must be a chameleon, capable of adapting to various media formats and cultural expectations.</w:t>
      </w:r>
    </w:p>
    <w:p>
      <w:pPr>
        <w:pStyle w:val="BlockText"/>
      </w:pPr>
      <w:r>
        <w:t xml:space="preserve">"The actor does not just portray a character; they embody the spirit of the time and place in which that character exists."</w:t>
      </w:r>
    </w:p>
    <w:p>
      <w:pPr>
        <w:pStyle w:val="FirstParagraph"/>
      </w:pPr>
      <w:r>
        <w:t xml:space="preserve">This report argues that the effectiveness of an actor is heavily dependent on their engagement with their local environment. For instance, an actor based in</w:t>
      </w:r>
      <w:r>
        <w:t xml:space="preserve"> </w:t>
      </w:r>
      <w:r>
        <w:rPr>
          <w:bCs/>
          <w:b/>
        </w:rPr>
        <w:t xml:space="preserve">Australia Brisbane</w:t>
      </w:r>
      <w:r>
        <w:t xml:space="preserve"> </w:t>
      </w:r>
      <w:r>
        <w:t xml:space="preserve">faces distinct challenges and opportunities compared to their counterparts in London or New York. The humidity, the light, and the social dynamics of a subtropical city influence performance styles differently than those of a temperate or urban metropolis.</w:t>
      </w:r>
    </w:p>
    <w:bookmarkEnd w:id="22"/>
    <w:bookmarkStart w:id="23" w:name="Xedad860d4a794d627866d973ad0eb4b33714d7b"/>
    <w:p>
      <w:pPr>
        <w:pStyle w:val="Heading2"/>
      </w:pPr>
      <w:r>
        <w:t xml:space="preserve">The Specific Context of Australia Brisbane</w:t>
      </w:r>
    </w:p>
    <w:p>
      <w:pPr>
        <w:pStyle w:val="FirstParagraph"/>
      </w:pPr>
      <w:r>
        <w:rPr>
          <w:bCs/>
          <w:b/>
        </w:rPr>
        <w:t xml:space="preserve">Australia Brisbane</w:t>
      </w:r>
      <w:r>
        <w:t xml:space="preserve"> </w:t>
      </w:r>
      <w:r>
        <w:t xml:space="preserve">is often overshadowed by Sydney and Melbourne in national discussions, but it possesses a unique artistic identity that cannot be ignored. The city is home to several prestigious institutions, including the Queensland Theatre Company and the State Library of Queensland’s performance archives. These institutions serve as hubs for emerging talent.</w:t>
      </w:r>
    </w:p>
    <w:p>
      <w:pPr>
        <w:numPr>
          <w:ilvl w:val="0"/>
          <w:numId w:val="1001"/>
        </w:numPr>
        <w:pStyle w:val="Compact"/>
      </w:pPr>
      <w:r>
        <w:rPr>
          <w:bCs/>
          <w:b/>
        </w:rPr>
        <w:t xml:space="preserve">Cultural Diversity:</w:t>
      </w:r>
      <w:r>
        <w:t xml:space="preserve"> </w:t>
      </w:r>
      <w:r>
        <w:t xml:space="preserve">Brisbane’s growing population from Asia, Europe, and the Pacific Islands provides actors with a rich tapestry of stories to draw from. This diversity demands that the</w:t>
      </w:r>
      <w:r>
        <w:t xml:space="preserve"> </w:t>
      </w:r>
      <w:r>
        <w:rPr>
          <w:bCs/>
          <w:b/>
        </w:rPr>
        <w:t xml:space="preserve">Actor</w:t>
      </w:r>
      <w:r>
        <w:t xml:space="preserve"> </w:t>
      </w:r>
      <w:r>
        <w:t xml:space="preserve">possess high levels of empathy and cross-cultural competence.</w:t>
      </w:r>
    </w:p>
    <w:p>
      <w:pPr>
        <w:numPr>
          <w:ilvl w:val="0"/>
          <w:numId w:val="1001"/>
        </w:numPr>
        <w:pStyle w:val="Compact"/>
      </w:pPr>
      <w:r>
        <w:rPr>
          <w:bCs/>
          <w:b/>
        </w:rPr>
        <w:t xml:space="preserve">Natural Environment:</w:t>
      </w:r>
      <w:r>
        <w:t xml:space="preserve"> </w:t>
      </w:r>
      <w:r>
        <w:t xml:space="preserve">The physical landscape of Brisbane, characterized by the Brisbane River, Mount Coot-tha, and subtropical parks, often finds its way into production design and outdoor performances. Actors must be adept at performing in non-traditional spaces, enhancing their physical awareness.</w:t>
      </w:r>
    </w:p>
    <w:p>
      <w:pPr>
        <w:numPr>
          <w:ilvl w:val="0"/>
          <w:numId w:val="1001"/>
        </w:numPr>
        <w:pStyle w:val="Compact"/>
      </w:pPr>
      <w:r>
        <w:rPr>
          <w:bCs/>
          <w:b/>
        </w:rPr>
        <w:t xml:space="preserve">Festival Culture:</w:t>
      </w:r>
      <w:r>
        <w:t xml:space="preserve"> </w:t>
      </w:r>
      <w:r>
        <w:t xml:space="preserve">Events such as the Brisbane Festival provide platforms for experimental theater. Here, the</w:t>
      </w:r>
      <w:r>
        <w:t xml:space="preserve"> </w:t>
      </w:r>
      <w:r>
        <w:rPr>
          <w:bCs/>
          <w:b/>
        </w:rPr>
        <w:t xml:space="preserve">Actor</w:t>
      </w:r>
      <w:r>
        <w:t xml:space="preserve"> </w:t>
      </w:r>
      <w:r>
        <w:t xml:space="preserve">is encouraged to break conventions, leading to innovative approaches that influence global trends.</w:t>
      </w:r>
    </w:p>
    <w:p>
      <w:pPr>
        <w:pStyle w:val="FirstParagraph"/>
      </w:pPr>
      <w:r>
        <w:t xml:space="preserve">The synergy between the performer and this specific locale in</w:t>
      </w:r>
      <w:r>
        <w:t xml:space="preserve"> </w:t>
      </w:r>
      <w:r>
        <w:rPr>
          <w:bCs/>
          <w:b/>
        </w:rPr>
        <w:t xml:space="preserve">Australia Brisbane</w:t>
      </w:r>
      <w:r>
        <w:t xml:space="preserve"> </w:t>
      </w:r>
      <w:r>
        <w:t xml:space="preserve">results in a style of acting that is often described as relaxed yet intensely emotional. The "Brisbane vibe"—informal, warm, and direct—filters into performances, making them accessible to international audiences while retaining local flavor.</w:t>
      </w:r>
    </w:p>
    <w:bookmarkEnd w:id="23"/>
    <w:bookmarkStart w:id="24" w:name="challenges-faced-by-contemporary-actors"/>
    <w:p>
      <w:pPr>
        <w:pStyle w:val="Heading2"/>
      </w:pPr>
      <w:r>
        <w:t xml:space="preserve">Challenges Faced by Contemporary Actors</w:t>
      </w:r>
    </w:p>
    <w:p>
      <w:pPr>
        <w:pStyle w:val="FirstParagraph"/>
      </w:pPr>
      <w:r>
        <w:t xml:space="preserve">No discussion on the profession of the</w:t>
      </w:r>
      <w:r>
        <w:t xml:space="preserve"> </w:t>
      </w:r>
      <w:r>
        <w:rPr>
          <w:bCs/>
          <w:b/>
        </w:rPr>
        <w:t xml:space="preserve">Actor</w:t>
      </w:r>
      <w:r>
        <w:t xml:space="preserve"> </w:t>
      </w:r>
      <w:r>
        <w:t xml:space="preserve">is complete without addressing the economic and psychological challenges inherent in the field. In regions like</w:t>
      </w:r>
      <w:r>
        <w:t xml:space="preserve"> </w:t>
      </w:r>
      <w:r>
        <w:rPr>
          <w:bCs/>
          <w:b/>
        </w:rPr>
        <w:t xml:space="preserve">Australia Brisbane</w:t>
      </w:r>
      <w:r>
        <w:t xml:space="preserve">, where funding for niche arts can be competitive, actors often juggle multiple roles to sustain their careers.</w:t>
      </w:r>
    </w:p>
    <w:p>
      <w:pPr>
        <w:pStyle w:val="BodyText"/>
      </w:pPr>
      <w:r>
        <w:t xml:space="preserve">Mental health remains a critical concern. The instability of freelance work, combined with the pressure to maintain a certain public image on social media, takes a toll. Reports indicate that actors in Australia are increasingly seeking support systems tailored to their specific needs. Educational programs in Brisbane have begun incorporating wellness workshops into their curricula, acknowledging that mental resilience is just as important as vocal training.</w:t>
      </w:r>
    </w:p>
    <w:p>
      <w:pPr>
        <w:pStyle w:val="BodyText"/>
      </w:pPr>
      <w:r>
        <w:t xml:space="preserve">Furthermore, the rise of digital streaming platforms has changed the casting landscape. Actors from regional areas like parts of Queensland are now competing for roles alongside those from major global cities. This democratization of opportunity is positive but requires actors to be more technically versatile, particularly in self-taping and remote auditions.</w:t>
      </w:r>
    </w:p>
    <w:bookmarkEnd w:id="24"/>
    <w:bookmarkStart w:id="25" w:name="conclusion"/>
    <w:p>
      <w:pPr>
        <w:pStyle w:val="Heading2"/>
      </w:pPr>
      <w:r>
        <w:t xml:space="preserve">Conclusion</w:t>
      </w:r>
    </w:p>
    <w:p>
      <w:pPr>
        <w:pStyle w:val="FirstParagraph"/>
      </w:pPr>
      <w:r>
        <w:t xml:space="preserve">In conclusion, this report highlights that the role of the</w:t>
      </w:r>
      <w:r>
        <w:t xml:space="preserve"> </w:t>
      </w:r>
      <w:r>
        <w:rPr>
          <w:bCs/>
          <w:b/>
        </w:rPr>
        <w:t xml:space="preserve">Actor</w:t>
      </w:r>
      <w:r>
        <w:t xml:space="preserve"> </w:t>
      </w:r>
      <w:r>
        <w:t xml:space="preserve">is dynamic and deeply interconnected with their environment. The case study of</w:t>
      </w:r>
      <w:r>
        <w:t xml:space="preserve"> </w:t>
      </w:r>
      <w:r>
        <w:rPr>
          <w:bCs/>
          <w:b/>
        </w:rPr>
        <w:t xml:space="preserve">Australia Brisbane</w:t>
      </w:r>
      <w:r>
        <w:t xml:space="preserve"> </w:t>
      </w:r>
      <w:r>
        <w:t xml:space="preserve">illustrates how local culture, geography, and institutional support shape artistic output. It demonstrates that being a successful actor in this region requires not only technical skill but also a deep understanding of community dynamics.</w:t>
      </w:r>
    </w:p>
    <w:p>
      <w:pPr>
        <w:pStyle w:val="BodyText"/>
      </w:pPr>
      <w:r>
        <w:t xml:space="preserve">The insights gathered here suggest that future training for actors should emphasize place-based storytelling. By grounding their craft in the specific realities of their location, whether it be the bustling streets of Brisbane or any other unique locale, actors can create more authentic and resonant performances. As the industry continues to globalize, the importance of maintaining local distinctiveness cannot be overstated.</w:t>
      </w:r>
    </w:p>
    <w:p>
      <w:pPr>
        <w:pStyle w:val="BodyText"/>
      </w:pPr>
      <w:r>
        <w:t xml:space="preserve">For scholars and practitioners alike, this book report serves as a reminder that art is not created in a vacuum. It is born from the interaction between the human spirit of the</w:t>
      </w:r>
      <w:r>
        <w:t xml:space="preserve"> </w:t>
      </w:r>
      <w:r>
        <w:rPr>
          <w:bCs/>
          <w:b/>
        </w:rPr>
        <w:t xml:space="preserve">Actor</w:t>
      </w:r>
      <w:r>
        <w:t xml:space="preserve"> </w:t>
      </w:r>
      <w:r>
        <w:t xml:space="preserve">and the vibrant context of places like</w:t>
      </w:r>
      <w:r>
        <w:t xml:space="preserve"> </w:t>
      </w:r>
      <w:r>
        <w:rPr>
          <w:bCs/>
          <w:b/>
        </w:rPr>
        <w:t xml:space="preserve">Australia Brisbane</w:t>
      </w:r>
      <w:r>
        <w:t xml:space="preserve">. Future studies should expand on these regional dynamics to provide a more comprehensive global understanding of performance arts.</w:t>
      </w:r>
    </w:p>
    <w:bookmarkEnd w:id="25"/>
    <w:bookmarkStart w:id="26" w:name="bibliographic-note"/>
    <w:p>
      <w:pPr>
        <w:pStyle w:val="Heading2"/>
      </w:pPr>
      <w:r>
        <w:t xml:space="preserve">Bibliographic Note</w:t>
      </w:r>
    </w:p>
    <w:p>
      <w:pPr>
        <w:pStyle w:val="FirstParagraph"/>
      </w:pPr>
      <w:r>
        <w:t xml:space="preserve">The arguments presented in this report are synthesized from various sources regarding performance theory, regional cultural studies of Queensland, and industry reports on the Australian entertainment sector. Key themes include the sociology of theater, environmental influences on performance art, and the economic realities of freelance acting in contemporary Australia.</w:t>
      </w:r>
    </w:p>
    <w:bookmarkEnd w:id="26"/>
    <w:p>
      <w:pPr>
        <w:pStyle w:val="BodyText"/>
      </w:pPr>
      <w:r>
        <w:rPr>
          <w:bCs/>
          <w:b/>
        </w:rPr>
        <w:t xml:space="preserve">Note:</w:t>
      </w:r>
      <w:r>
        <w:t xml:space="preserve"> </w:t>
      </w:r>
      <w:r>
        <w:t xml:space="preserve">This document was generated to analyze the intersection of performing arts and regional identity. All references to "Actor", "Australia Brisbane", and general performance theory are intended for educational purposes within this report.</w:t>
      </w:r>
    </w:p>
    <w:p>
      <w:pPr>
        <w:pStyle w:val="BodyText"/>
      </w:pPr>
      <w:r>
        <w:t xml:space="preserve">© 2023 Arts Analysis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Australia Brisbane</dc:title>
  <dc:creator/>
  <dc:language>en</dc:language>
  <cp:keywords/>
  <dcterms:created xsi:type="dcterms:W3CDTF">2026-07-29T12:40:15Z</dcterms:created>
  <dcterms:modified xsi:type="dcterms:W3CDTF">2026-07-29T12:40:15Z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