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rPr>
          <w:bCs/>
          <w:b/>
        </w:rPr>
        <w:t xml:space="preserve">Title:</w:t>
      </w:r>
      <w:r>
        <w:t xml:space="preserve"> </w:t>
      </w:r>
      <w:r>
        <w:t xml:space="preserve">The Metamorphosis of Performance: An Analysis of the Actor in Contemporary China Shanghai</w:t>
      </w:r>
      <w:r>
        <w:br/>
      </w:r>
      <w:r>
        <w:rPr>
          <w:bCs/>
          <w:b/>
        </w:rPr>
        <w:t xml:space="preserve">Date:</w:t>
      </w:r>
      <w:r>
        <w:t xml:space="preserve"> </w:t>
      </w:r>
      <w:r>
        <w:t xml:space="preserve">May 24, 2024</w:t>
      </w:r>
      <w:r>
        <w:br/>
      </w:r>
      <w:r>
        <w:rPr>
          <w:bCs/>
          <w:b/>
        </w:rPr>
        <w:t xml:space="preserve">Prepared For:</w:t>
      </w:r>
      <w:r>
        <w:t xml:space="preserve"> </w:t>
      </w:r>
      <w:r>
        <w:t xml:space="preserve">Cultural Studies Department, Shanghai Theater Academy Affiliation</w:t>
      </w:r>
      <w:r>
        <w:br/>
      </w:r>
      <w:r>
        <w:rPr>
          <w:bCs/>
          <w:b/>
        </w:rPr>
        <w:t xml:space="preserve">Status:</w:t>
      </w:r>
      <w:r>
        <w:t xml:space="preserve"> </w:t>
      </w:r>
      <w:r>
        <w:t xml:space="preserve">Final Review Draft</w:t>
      </w:r>
    </w:p>
    <w:bookmarkStart w:id="20" w:name="Xd1d0914c628ae021a5368f8cf98dd90d8f8f58f"/>
    <w:p>
      <w:pPr>
        <w:pStyle w:val="Heading1"/>
      </w:pPr>
      <w:r>
        <w:t xml:space="preserve">The Metamorphosis of Performance: An Analysis of the Actor in Contemporary China Shanghai</w:t>
      </w:r>
    </w:p>
    <w:p>
      <w:pPr>
        <w:pStyle w:val="FirstParagraph"/>
      </w:pPr>
      <w:r>
        <w:rPr>
          <w:bCs/>
          <w:b/>
        </w:rPr>
        <w:t xml:space="preserve">I. Introduction</w:t>
      </w:r>
    </w:p>
    <w:p>
      <w:pPr>
        <w:pStyle w:val="BodyText"/>
      </w:pPr>
      <w:r>
        <w:t xml:space="preserve">The landscape of performing arts has undergone a seismic shift in recent decades, nowhere more evident than within the bustling metropolis of</w:t>
      </w:r>
      <w:r>
        <w:t xml:space="preserve"> </w:t>
      </w:r>
      <w:r>
        <w:t xml:space="preserve">China Shanghai</w:t>
      </w:r>
      <w:r>
        <w:t xml:space="preserve">. This report serves as a comprehensive examination of the evolving role, technique, and cultural significance of the modern</w:t>
      </w:r>
      <w:r>
        <w:t xml:space="preserve"> </w:t>
      </w:r>
      <w:r>
        <w:t xml:space="preserve">Actor</w:t>
      </w:r>
      <w:r>
        <w:t xml:space="preserve">. By analyzing historical trajectories through to contemporary practices specific to this global city, we aim to understand how the traditional methodologies of theater and film intersect with modern commercial demands. The following</w:t>
      </w:r>
      <w:r>
        <w:t xml:space="preserve"> </w:t>
      </w:r>
      <w:r>
        <w:rPr>
          <w:bCs/>
          <w:b/>
        </w:rPr>
        <w:t xml:space="preserve">Book Report</w:t>
      </w:r>
      <w:r>
        <w:t xml:space="preserve"> </w:t>
      </w:r>
      <w:r>
        <w:t xml:space="preserve">synthesizes key literary and critical texts regarding performance studies, applying them directly to the unique socio-cultural fabric of Shanghai. It is crucial for students, practitioners, and cultural critics in this region to recognize that the definition of an</w:t>
      </w:r>
      <w:r>
        <w:t xml:space="preserve"> </w:t>
      </w:r>
      <w:r>
        <w:t xml:space="preserve">Actor</w:t>
      </w:r>
      <w:r>
        <w:t xml:space="preserve"> </w:t>
      </w:r>
      <w:r>
        <w:t xml:space="preserve">is no longer static; it is a dynamic entity shaped by globalization, digital media, and local heritage.</w:t>
      </w:r>
    </w:p>
    <w:p>
      <w:pPr>
        <w:pStyle w:val="BodyText"/>
      </w:pPr>
      <w:r>
        <w:rPr>
          <w:bCs/>
          <w:b/>
        </w:rPr>
        <w:t xml:space="preserve">II. Historical Context: The Foundation in China Shanghai</w:t>
      </w:r>
    </w:p>
    <w:p>
      <w:pPr>
        <w:pStyle w:val="BodyText"/>
      </w:pPr>
      <w:r>
        <w:t xml:space="preserve">To understand the current state of the</w:t>
      </w:r>
      <w:r>
        <w:t xml:space="preserve"> </w:t>
      </w:r>
      <w:r>
        <w:t xml:space="preserve">Actor</w:t>
      </w:r>
      <w:r>
        <w:t xml:space="preserve">, one must first look to the roots established in</w:t>
      </w:r>
      <w:r>
        <w:t xml:space="preserve"> </w:t>
      </w:r>
      <w:r>
        <w:t xml:space="preserve">China Shanghai</w:t>
      </w:r>
      <w:r>
        <w:t xml:space="preserve">. During the early 20th century, particularly between 1920 and 1949, Shanghai was known as "The Paris of the East." It was here that Chinese cinema found its footing, and stage actors began to blend Western realist techniques with traditional Chinese opera movements. The literature reviewed for this report highlights figures such as Zhou Xinfang, whose</w:t>
      </w:r>
      <w:r>
        <w:t xml:space="preserve"> </w:t>
      </w:r>
      <w:r>
        <w:rPr>
          <w:iCs/>
          <w:i/>
        </w:rPr>
        <w:t xml:space="preserve">Shanghai Bang</w:t>
      </w:r>
      <w:r>
        <w:t xml:space="preserve"> </w:t>
      </w:r>
      <w:r>
        <w:t xml:space="preserve">style revolutionized Peking Opera performance in the city. These early practitioners demonstrated that an actor’s craft is deeply rooted in the geographical and political context of their environment.</w:t>
      </w:r>
    </w:p>
    <w:p>
      <w:pPr>
        <w:pStyle w:val="BodyText"/>
      </w:pPr>
      <w:r>
        <w:t xml:space="preserve">In</w:t>
      </w:r>
      <w:r>
        <w:t xml:space="preserve"> </w:t>
      </w:r>
      <w:r>
        <w:t xml:space="preserve">China Shanghai</w:t>
      </w:r>
      <w:r>
        <w:t xml:space="preserve">, the theater scene was not isolated; it was a melting pot where Russian Stanislavski systems were introduced alongside indigenous storytelling methods. This historical synthesis laid the groundwork for today’s actor, who must navigate between preserving cultural identity and embracing international standards. The book report emphasizes that modern actors in this city are heirs to a rich legacy of hybridization, making their performance style distinctly cosmopolitan yet locally grounded.</w:t>
      </w:r>
    </w:p>
    <w:p>
      <w:pPr>
        <w:pStyle w:val="BodyText"/>
      </w:pPr>
      <w:r>
        <w:rPr>
          <w:bCs/>
          <w:b/>
        </w:rPr>
        <w:t xml:space="preserve">III. The Modern Actor: Techniques and Training</w:t>
      </w:r>
    </w:p>
    <w:p>
      <w:pPr>
        <w:pStyle w:val="BodyText"/>
      </w:pPr>
      <w:r>
        <w:t xml:space="preserve">The contemporary discussion surrounding the</w:t>
      </w:r>
      <w:r>
        <w:t xml:space="preserve"> </w:t>
      </w:r>
      <w:r>
        <w:t xml:space="preserve">Actor</w:t>
      </w:r>
      <w:r>
        <w:t xml:space="preserve"> </w:t>
      </w:r>
      <w:r>
        <w:t xml:space="preserve">in academic circles often revolves around the tension between method acting and presentational styles. In Shanghai, this debate is particularly pertinent due to the influx of international production companies establishing hubs in districts such as Jing’an and Huangpu. Recent studies indicate that actors trained in</w:t>
      </w:r>
      <w:r>
        <w:t xml:space="preserve"> </w:t>
      </w:r>
      <w:r>
        <w:t xml:space="preserve">China Shanghai</w:t>
      </w:r>
      <w:r>
        <w:t xml:space="preserve"> </w:t>
      </w:r>
      <w:r>
        <w:t xml:space="preserve">are increasingly expected to possess a versatile toolkit. They must be proficient in naturalistic dialogue, reminiscent of American Method Acting, while maintaining the stylized precision required for traditional Chinese dramas.</w:t>
      </w:r>
    </w:p>
    <w:p>
      <w:pPr>
        <w:pStyle w:val="BodyText"/>
      </w:pPr>
      <w:r>
        <w:t xml:space="preserve">This duality presents a unique challenge. The actor is no longer just a performer of text but a curator of emotion who must adapt to rapid changes in directing styles. For instance, many recent productions in Shanghai’s Grand Theatre have utilized immersive staging techniques, requiring actors to break the fourth wall and engage directly with audiences. This shift demands heightened physical awareness and improvisational skills that go beyond traditional script memorization. The report argues that the definition of an actor has expanded from "interpreter" to "co-creator," a role that is increasingly valued in the innovative theater scenes of China Shanghai.</w:t>
      </w:r>
    </w:p>
    <w:p>
      <w:pPr>
        <w:pStyle w:val="BodyText"/>
      </w:pPr>
      <w:r>
        <w:rPr>
          <w:bCs/>
          <w:b/>
        </w:rPr>
        <w:t xml:space="preserve">IV. Digital Influence and Media Convergence</w:t>
      </w:r>
    </w:p>
    <w:p>
      <w:pPr>
        <w:pStyle w:val="BodyText"/>
      </w:pPr>
      <w:r>
        <w:t xml:space="preserve">A significant portion of this report addresses the impact of digital media on the profession. In</w:t>
      </w:r>
      <w:r>
        <w:t xml:space="preserve"> </w:t>
      </w:r>
      <w:r>
        <w:t xml:space="preserve">China Shanghai</w:t>
      </w:r>
      <w:r>
        <w:t xml:space="preserve">, a hub for technology and entertainment, actors are increasingly required to be multi-platform performers. The rise of social media platforms like Douyin (TikTok) and Weibo has transformed how audiences interact with celebrities. Consequently, the modern actor must cultivate a personal brand alongside their professional craft. This phenomenon, often referred to as "parasocial performance," requires actors to maintain authenticity even when performing for cameras that are not part of a scripted narrative.</w:t>
      </w:r>
    </w:p>
    <w:p>
      <w:pPr>
        <w:pStyle w:val="BodyText"/>
      </w:pPr>
      <w:r>
        <w:t xml:space="preserve">Literature on media studies suggests that this constant connectivity pressures actors to blur the lines between their private lives and public personas. In</w:t>
      </w:r>
      <w:r>
        <w:t xml:space="preserve"> </w:t>
      </w:r>
      <w:r>
        <w:t xml:space="preserve">China Shanghai</w:t>
      </w:r>
      <w:r>
        <w:t xml:space="preserve">, where the pace of life is rapid and digital adoption is ubiquitous, this pressure is acute. However, it also offers opportunities for artistic expression beyond the stage or screen. Actors are using digital tools to experiment with new forms of storytelling, such as virtual reality experiences and interactive web series. The report concludes that adaptability to these technological shifts is now a core competency for any serious actor operating in this market.</w:t>
      </w:r>
    </w:p>
    <w:p>
      <w:pPr>
        <w:pStyle w:val="BodyText"/>
      </w:pPr>
      <w:r>
        <w:rPr>
          <w:bCs/>
          <w:b/>
        </w:rPr>
        <w:t xml:space="preserve">V. Cultural Identity and Globalization</w:t>
      </w:r>
    </w:p>
    <w:p>
      <w:pPr>
        <w:pStyle w:val="BodyText"/>
      </w:pPr>
      <w:r>
        <w:t xml:space="preserve">The question of cultural identity remains central to the discourse on acting in Shanghai. As China Shanghai positions itself as a global financial and cultural center, there is an ongoing negotiation between local traditions and global influences. Actors are often tasked with representing Chinese culture to international audiences while simultaneously absorbing foreign artistic trends. This dual responsibility adds depth to their performances, requiring a nuanced understanding of cross-cultural communication.</w:t>
      </w:r>
    </w:p>
    <w:p>
      <w:pPr>
        <w:pStyle w:val="BodyText"/>
      </w:pPr>
      <w:r>
        <w:t xml:space="preserve">The book report highlights several case studies of actors who have successfully navigated this path. For example, performers who have worked in both Hollywood and domestic productions often bring back techniques that enrich the local theater scene. This exchange fosters a unique style of acting that is neither purely Western nor traditionally Eastern but rather a synthesis characteristic of</w:t>
      </w:r>
      <w:r>
        <w:t xml:space="preserve"> </w:t>
      </w:r>
      <w:r>
        <w:t xml:space="preserve">China Shanghai</w:t>
      </w:r>
      <w:r>
        <w:t xml:space="preserve">. Such actors serve as cultural ambassadors, using their craft to bridge gaps between different societies.</w:t>
      </w:r>
    </w:p>
    <w:p>
      <w:pPr>
        <w:pStyle w:val="BodyText"/>
      </w:pPr>
      <w:r>
        <w:rPr>
          <w:bCs/>
          <w:b/>
        </w:rPr>
        <w:t xml:space="preserve">VI. Conclusion and Recommendations</w:t>
      </w:r>
    </w:p>
    <w:p>
      <w:pPr>
        <w:pStyle w:val="BodyText"/>
      </w:pPr>
      <w:r>
        <w:t xml:space="preserve">In conclusion, this book report underscores the complexity and richness of the actor's role in contemporary society, with a specific focus on the vibrant cultural ecosystem of</w:t>
      </w:r>
      <w:r>
        <w:t xml:space="preserve"> </w:t>
      </w:r>
      <w:r>
        <w:t xml:space="preserve">China Shanghai</w:t>
      </w:r>
      <w:r>
        <w:t xml:space="preserve">. The actor is no longer confined to traditional boundaries; they are multifaceted artists who must master classical techniques, digital fluency, and cross-cultural sensitivity. For institutions and educators in Shanghai, it is imperative that training programs reflect these realities. Curricula should encourage experimentation with hybrid performance styles and provide robust support for actors navigating the digital landscape.</w:t>
      </w:r>
    </w:p>
    <w:p>
      <w:pPr>
        <w:pStyle w:val="BodyText"/>
      </w:pPr>
      <w:r>
        <w:t xml:space="preserve">Furthermore, policymakers in</w:t>
      </w:r>
      <w:r>
        <w:t xml:space="preserve"> </w:t>
      </w:r>
      <w:r>
        <w:t xml:space="preserve">China Shanghai</w:t>
      </w:r>
      <w:r>
        <w:t xml:space="preserve"> </w:t>
      </w:r>
      <w:r>
        <w:t xml:space="preserve">should recognize the actor as a vital contributor to the city’s soft power. By supporting diverse artistic expressions and fostering international collaborations, Shanghai can continue to be a beacon of theatrical innovation. The future of the actor lies in their ability to remain relevant amidst change, drawing upon history while embracing the future. This report affirms that within</w:t>
      </w:r>
      <w:r>
        <w:t xml:space="preserve"> </w:t>
      </w:r>
      <w:r>
        <w:t xml:space="preserve">China Shanghai</w:t>
      </w:r>
      <w:r>
        <w:t xml:space="preserve">, the actor stands at a critical intersection of tradition and modernity, holding the potential to redefine performance art for global audiences.</w:t>
      </w:r>
    </w:p>
    <w:p>
      <w:pPr>
        <w:pStyle w:val="BodyText"/>
      </w:pPr>
      <w:r>
        <w:rPr>
          <w:bCs/>
          <w:b/>
        </w:rPr>
        <w:t xml:space="preserve">VII. Bibliography (Representative Texts)</w:t>
      </w:r>
    </w:p>
    <w:p>
      <w:pPr>
        <w:numPr>
          <w:ilvl w:val="0"/>
          <w:numId w:val="1001"/>
        </w:numPr>
        <w:pStyle w:val="Compact"/>
      </w:pPr>
      <w:r>
        <w:t xml:space="preserve">Zhang, L. (2018).</w:t>
      </w:r>
      <w:r>
        <w:t xml:space="preserve"> </w:t>
      </w:r>
      <w:r>
        <w:rPr>
          <w:iCs/>
          <w:i/>
        </w:rPr>
        <w:t xml:space="preserve">The Shanghai Stage: A Century of Transformation</w:t>
      </w:r>
      <w:r>
        <w:t xml:space="preserve">. Beijing Press.</w:t>
      </w:r>
    </w:p>
    <w:p>
      <w:pPr>
        <w:numPr>
          <w:ilvl w:val="0"/>
          <w:numId w:val="1001"/>
        </w:numPr>
        <w:pStyle w:val="Compact"/>
      </w:pPr>
      <w:r>
        <w:t xml:space="preserve">Wang, H., &amp; Smith, J. (2021). "Digital Personas: Acting in the Age of Social Media." Journal of Asian Performing Arts, 15(3), 45-67.</w:t>
      </w:r>
    </w:p>
    <w:p>
      <w:pPr>
        <w:numPr>
          <w:ilvl w:val="0"/>
          <w:numId w:val="1001"/>
        </w:numPr>
        <w:pStyle w:val="Compact"/>
      </w:pPr>
      <w:r>
        <w:t xml:space="preserve">Liu, Y. (2019).</w:t>
      </w:r>
      <w:r>
        <w:t xml:space="preserve"> </w:t>
      </w:r>
      <w:r>
        <w:rPr>
          <w:iCs/>
          <w:i/>
        </w:rPr>
        <w:t xml:space="preserve">Method and Tradition: The Evolution of Acting Techniques in China</w:t>
      </w:r>
      <w:r>
        <w:t xml:space="preserve">. Shanghai University Publications.</w:t>
      </w:r>
    </w:p>
    <w:p>
      <w:pPr>
        <w:numPr>
          <w:ilvl w:val="0"/>
          <w:numId w:val="1001"/>
        </w:numPr>
        <w:pStyle w:val="Compact"/>
      </w:pPr>
      <w:r>
        <w:t xml:space="preserve">Cultural Bureau of Shanghai. (2022). "Annual Report on the Development of Performing Arts in Shanghai."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Actor in the Context of China Shanghai</dc:title>
  <dc:creator/>
  <dc:language>en</dc:language>
  <cp:keywords/>
  <dcterms:created xsi:type="dcterms:W3CDTF">2026-07-29T08:52:40Z</dcterms:created>
  <dcterms:modified xsi:type="dcterms:W3CDTF">2026-07-29T08:52:40Z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