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book-report-analysis"/>
    <w:p>
      <w:pPr>
        <w:pStyle w:val="Heading1"/>
      </w:pPr>
      <w:r>
        <w:t xml:space="preserve">Book Report Analysis</w:t>
      </w:r>
    </w:p>
    <w:p>
      <w:pPr>
        <w:pStyle w:val="FirstParagraph"/>
      </w:pPr>
      <w:r>
        <w:br/>
      </w:r>
    </w:p>
    <w:bookmarkStart w:id="20" w:name="X8971b9357cce5235121d64a802edd80c7f3c1c8"/>
    <w:p>
      <w:pPr>
        <w:pStyle w:val="Heading2"/>
      </w:pPr>
      <w:r>
        <w:t xml:space="preserve">Title of Subject: The Actor and the Stage of History in Israel Jerusalem</w:t>
      </w:r>
    </w:p>
    <w:p>
      <w:pPr>
        <w:pStyle w:val="FirstParagraph"/>
      </w:pPr>
      <w:r>
        <w:br/>
      </w:r>
    </w:p>
    <w:p>
      <w:pPr>
        <w:pStyle w:val="BodyText"/>
      </w:pPr>
      <w:r>
        <w:t xml:space="preserve">This report serves as a comprehensive literary and cultural analysis focusing on the role, identity, and performance of the</w:t>
      </w:r>
      <w:r>
        <w:t xml:space="preserve"> </w:t>
      </w:r>
      <w:r>
        <w:rPr>
          <w:bCs/>
          <w:b/>
        </w:rPr>
        <w:t xml:space="preserve">Actor</w:t>
      </w:r>
      <w:r>
        <w:t xml:space="preserve">. Specifically, this examination is situated within the unique geopolitical, historical, and cultural landscape of</w:t>
      </w:r>
      <w:r>
        <w:t xml:space="preserve"> </w:t>
      </w:r>
      <w:r>
        <w:rPr>
          <w:bCs/>
          <w:b/>
        </w:rPr>
        <w:t xml:space="preserve">Israel Jerusalem</w:t>
      </w:r>
      <w:r>
        <w:t xml:space="preserve">. While there may not be a single monolithic text titled exclusively "The Actor in Israel Jerusalem," this report synthesizes theatrical literature, memoirs of Israeli playwrights and performers (such as those by Hanoch Levin or Itzhak Goldberg), and sociological studies on performance art in the region. The purpose of this document is to elucidate how the concept of acting transcends mere entertainment in</w:t>
      </w:r>
      <w:r>
        <w:t xml:space="preserve"> </w:t>
      </w:r>
      <w:r>
        <w:rPr>
          <w:bCs/>
          <w:b/>
        </w:rPr>
        <w:t xml:space="preserve">Israel Jerusalem</w:t>
      </w:r>
      <w:r>
        <w:t xml:space="preserve">, becoming a vital method for processing collective trauma, national identity, and social critique.</w:t>
      </w:r>
    </w:p>
    <w:p>
      <w:pPr>
        <w:pStyle w:val="BodyText"/>
      </w:pPr>
      <w:r>
        <w:br/>
      </w:r>
    </w:p>
    <w:bookmarkEnd w:id="20"/>
    <w:bookmarkStart w:id="21" w:name="introduction-the-stage-as-a-microcosm"/>
    <w:p>
      <w:pPr>
        <w:pStyle w:val="Heading2"/>
      </w:pPr>
      <w:r>
        <w:t xml:space="preserve">Introduction: The Stage as a Microcosm</w:t>
      </w:r>
    </w:p>
    <w:p>
      <w:pPr>
        <w:pStyle w:val="FirstParagraph"/>
      </w:pPr>
      <w:r>
        <w:br/>
      </w:r>
      <w:r>
        <w:t xml:space="preserve">In many societies, theater is viewed primarily as escapism. However, in</w:t>
      </w:r>
      <w:r>
        <w:t xml:space="preserve"> </w:t>
      </w:r>
      <w:r>
        <w:rPr>
          <w:bCs/>
          <w:b/>
        </w:rPr>
        <w:t xml:space="preserve">Israel Jerusalem</w:t>
      </w:r>
      <w:r>
        <w:t xml:space="preserve">, the stage functions as a public square—a place where the complexities of existence are negotiated openly. The</w:t>
      </w:r>
      <w:r>
        <w:t xml:space="preserve"> </w:t>
      </w:r>
      <w:r>
        <w:rPr>
          <w:bCs/>
          <w:b/>
        </w:rPr>
        <w:t xml:space="preserve">Actor</w:t>
      </w:r>
      <w:r>
        <w:t xml:space="preserve"> </w:t>
      </w:r>
      <w:r>
        <w:t xml:space="preserve">in this context is not merely a performer but a witness and an interrogator of reality. This report argues that to understand the cultural fabric of</w:t>
      </w:r>
      <w:r>
        <w:t xml:space="preserve"> </w:t>
      </w:r>
      <w:r>
        <w:rPr>
          <w:bCs/>
          <w:b/>
        </w:rPr>
        <w:t xml:space="preserve">Israel Jerusalem</w:t>
      </w:r>
      <w:r>
        <w:t xml:space="preserve">, one must analyze how the</w:t>
      </w:r>
      <w:r>
        <w:t xml:space="preserve"> </w:t>
      </w:r>
      <w:r>
        <w:rPr>
          <w:bCs/>
          <w:b/>
        </w:rPr>
        <w:t xml:space="preserve">Actor</w:t>
      </w:r>
      <w:r>
        <w:t xml:space="preserve"> </w:t>
      </w:r>
      <w:r>
        <w:t xml:space="preserve">embodies the tensions between tradition and modernity, war and peace, and secularism and faith. The unique environment of this city provides a backdrop where every gesture carries historical weight.</w:t>
      </w:r>
    </w:p>
    <w:p>
      <w:pPr>
        <w:pStyle w:val="BodyText"/>
      </w:pPr>
      <w:r>
        <w:br/>
      </w:r>
    </w:p>
    <w:bookmarkEnd w:id="21"/>
    <w:bookmarkStart w:id="22" w:name="Xbd96901627c7a8da3081548d45133276d52a640"/>
    <w:p>
      <w:pPr>
        <w:pStyle w:val="Heading2"/>
      </w:pPr>
      <w:r>
        <w:t xml:space="preserve">The Actor as a Vessel for Collective Memory</w:t>
      </w:r>
    </w:p>
    <w:p>
      <w:pPr>
        <w:pStyle w:val="FirstParagraph"/>
      </w:pPr>
      <w:r>
        <w:br/>
      </w:r>
      <w:r>
        <w:t xml:space="preserve">One of the central themes identified in theatrical literature concerning</w:t>
      </w:r>
      <w:r>
        <w:t xml:space="preserve"> </w:t>
      </w:r>
      <w:r>
        <w:rPr>
          <w:bCs/>
          <w:b/>
        </w:rPr>
        <w:t xml:space="preserve">Israel Jerusalem</w:t>
      </w:r>
      <w:r>
        <w:t xml:space="preserve"> </w:t>
      </w:r>
      <w:r>
        <w:t xml:space="preserve">is the burden of memory. For the</w:t>
      </w:r>
      <w:r>
        <w:t xml:space="preserve"> </w:t>
      </w:r>
      <w:r>
        <w:rPr>
          <w:bCs/>
          <w:b/>
        </w:rPr>
        <w:t xml:space="preserve">Actor</w:t>
      </w:r>
      <w:r>
        <w:t xml:space="preserve">, portraying characters often involves channeling historical traumas that are specific to this region. Whether depicting a soldier returning from conflict, a Holocaust survivor navigating post-war life, or a citizen dealing with daily political unrest, the</w:t>
      </w:r>
      <w:r>
        <w:t xml:space="preserve"> </w:t>
      </w:r>
      <w:r>
        <w:rPr>
          <w:bCs/>
          <w:b/>
        </w:rPr>
        <w:t xml:space="preserve">Actor</w:t>
      </w:r>
      <w:r>
        <w:t xml:space="preserve"> </w:t>
      </w:r>
      <w:r>
        <w:t xml:space="preserve">serves as a vessel for collective memory.</w:t>
      </w:r>
    </w:p>
    <w:p>
      <w:pPr>
        <w:pStyle w:val="BodyText"/>
      </w:pPr>
      <w:r>
        <w:br/>
      </w:r>
      <w:r>
        <w:t xml:space="preserve">In plays set against the backdrop of</w:t>
      </w:r>
      <w:r>
        <w:t xml:space="preserve"> </w:t>
      </w:r>
      <w:r>
        <w:rPr>
          <w:bCs/>
          <w:b/>
        </w:rPr>
        <w:t xml:space="preserve">Israel Jerusalem</w:t>
      </w:r>
      <w:r>
        <w:t xml:space="preserve">, silence is often as loud as dialogue. The report highlights that Israeli acting techniques frequently emphasize raw emotional exposure, contrasting with more stylized or detached European methods. This authenticity is crucial because it mirrors the direct and intense nature of life in</w:t>
      </w:r>
      <w:r>
        <w:t xml:space="preserve"> </w:t>
      </w:r>
      <w:r>
        <w:rPr>
          <w:bCs/>
          <w:b/>
        </w:rPr>
        <w:t xml:space="preserve">Israel Jerusalem</w:t>
      </w:r>
      <w:r>
        <w:t xml:space="preserve">. The audience does not wish to be told a story; they wish to experience the visceral reality of their own community reflected back at them through the performance.</w:t>
      </w:r>
    </w:p>
    <w:p>
      <w:pPr>
        <w:pStyle w:val="BodyText"/>
      </w:pPr>
      <w:r>
        <w:br/>
      </w:r>
    </w:p>
    <w:bookmarkEnd w:id="22"/>
    <w:bookmarkStart w:id="23" w:name="cultural-identity-and-linguistic-nuances"/>
    <w:p>
      <w:pPr>
        <w:pStyle w:val="Heading2"/>
      </w:pPr>
      <w:r>
        <w:t xml:space="preserve">Cultural Identity and Linguistic Nuances</w:t>
      </w:r>
    </w:p>
    <w:p>
      <w:pPr>
        <w:pStyle w:val="FirstParagraph"/>
      </w:pPr>
      <w:r>
        <w:br/>
      </w:r>
      <w:r>
        <w:t xml:space="preserve">Language plays a pivotal role in defining the</w:t>
      </w:r>
      <w:r>
        <w:t xml:space="preserve"> </w:t>
      </w:r>
      <w:r>
        <w:rPr>
          <w:bCs/>
          <w:b/>
        </w:rPr>
        <w:t xml:space="preserve">Actor</w:t>
      </w:r>
      <w:r>
        <w:t xml:space="preserve">'s craft in this context. In</w:t>
      </w:r>
      <w:r>
        <w:t xml:space="preserve"> </w:t>
      </w:r>
      <w:r>
        <w:rPr>
          <w:bCs/>
          <w:b/>
        </w:rPr>
        <w:t xml:space="preserve">Israel Jerusalem</w:t>
      </w:r>
      <w:r>
        <w:t xml:space="preserve">, actors often navigate a multilingual environment, incorporating Hebrew, Arabic, Russian, and English into their performances. This linguistic diversity adds layers of meaning to the text. The report notes that an</w:t>
      </w:r>
      <w:r>
        <w:t xml:space="preserve"> </w:t>
      </w:r>
      <w:r>
        <w:rPr>
          <w:bCs/>
          <w:b/>
        </w:rPr>
        <w:t xml:space="preserve">Actor</w:t>
      </w:r>
      <w:r>
        <w:t xml:space="preserve"> </w:t>
      </w:r>
      <w:r>
        <w:t xml:space="preserve">switching between languages is not just a technical skill but a political statement about integration and division within society.</w:t>
      </w:r>
    </w:p>
    <w:p>
      <w:pPr>
        <w:pStyle w:val="BodyText"/>
      </w:pPr>
      <w:r>
        <w:br/>
      </w:r>
      <w:r>
        <w:t xml:space="preserve">Furthermore, the concept of "sabra" culture—the prickly pear cactus—often influences acting styles. There is an expectation of bluntness, humor, and resilience. An</w:t>
      </w:r>
      <w:r>
        <w:t xml:space="preserve"> </w:t>
      </w:r>
      <w:r>
        <w:rPr>
          <w:bCs/>
          <w:b/>
        </w:rPr>
        <w:t xml:space="preserve">Actor</w:t>
      </w:r>
      <w:r>
        <w:t xml:space="preserve"> </w:t>
      </w:r>
      <w:r>
        <w:t xml:space="preserve">in</w:t>
      </w:r>
      <w:r>
        <w:t xml:space="preserve"> </w:t>
      </w:r>
      <w:r>
        <w:rPr>
          <w:bCs/>
          <w:b/>
        </w:rPr>
        <w:t xml:space="preserve">Israel Jerusalem</w:t>
      </w:r>
      <w:r>
        <w:t xml:space="preserve"> </w:t>
      </w:r>
      <w:r>
        <w:t xml:space="preserve">must master the art of balancing dark humor with profound sadness. This duality is essential for capturing the spirit of a city that has seen centuries of conflict yet remains vibrant and alive. The literary analysis reveals that successful performances often rely on this specific cultural rhythm, which outsiders may find challenging to emulate but locals recognize as authentic.</w:t>
      </w:r>
    </w:p>
    <w:p>
      <w:pPr>
        <w:pStyle w:val="BodyText"/>
      </w:pPr>
      <w:r>
        <w:br/>
      </w:r>
    </w:p>
    <w:bookmarkEnd w:id="23"/>
    <w:bookmarkStart w:id="24" w:name="political-commentary-and-social-critique"/>
    <w:p>
      <w:pPr>
        <w:pStyle w:val="Heading2"/>
      </w:pPr>
      <w:r>
        <w:t xml:space="preserve">Political Commentary and Social Critique</w:t>
      </w:r>
    </w:p>
    <w:p>
      <w:pPr>
        <w:pStyle w:val="FirstParagraph"/>
      </w:pPr>
      <w:r>
        <w:br/>
      </w:r>
      <w:r>
        <w:t xml:space="preserve">The theater in</w:t>
      </w:r>
      <w:r>
        <w:t xml:space="preserve"> </w:t>
      </w:r>
      <w:r>
        <w:rPr>
          <w:bCs/>
          <w:b/>
        </w:rPr>
        <w:t xml:space="preserve">Israel Jerusalem</w:t>
      </w:r>
      <w:r>
        <w:t xml:space="preserve"> </w:t>
      </w:r>
      <w:r>
        <w:t xml:space="preserve">has historically been a hub for political dissent. Playwrights like Hanoch Levin used the stage to critique government policies, military actions, and social hypocrisy. For the</w:t>
      </w:r>
      <w:r>
        <w:t xml:space="preserve"> </w:t>
      </w:r>
      <w:r>
        <w:rPr>
          <w:bCs/>
          <w:b/>
        </w:rPr>
        <w:t xml:space="preserve">Actor</w:t>
      </w:r>
      <w:r>
        <w:t xml:space="preserve">, this presents a significant ethical and artistic challenge. They are not just reciting lines; they are participating in a dialogue about the soul of their nation.</w:t>
      </w:r>
    </w:p>
    <w:p>
      <w:pPr>
        <w:pStyle w:val="BodyText"/>
      </w:pPr>
      <w:r>
        <w:br/>
      </w:r>
      <w:r>
        <w:t xml:space="preserve">This report emphasizes that political theater in</w:t>
      </w:r>
      <w:r>
        <w:t xml:space="preserve"> </w:t>
      </w:r>
      <w:r>
        <w:rPr>
          <w:bCs/>
          <w:b/>
        </w:rPr>
        <w:t xml:space="preserve">Israel Jerusalem</w:t>
      </w:r>
      <w:r>
        <w:t xml:space="preserve"> </w:t>
      </w:r>
      <w:r>
        <w:t xml:space="preserve">forces the</w:t>
      </w:r>
      <w:r>
        <w:t xml:space="preserve"> </w:t>
      </w:r>
      <w:r>
        <w:rPr>
          <w:bCs/>
          <w:b/>
        </w:rPr>
        <w:t xml:space="preserve">Actor</w:t>
      </w:r>
      <w:r>
        <w:t xml:space="preserve"> </w:t>
      </w:r>
      <w:r>
        <w:t xml:space="preserve">to confront uncomfortable truths. It requires bravery to stand before an audience and challenge shared beliefs or question national myths. The document suggests that the most impactful works produced in this region are those where the</w:t>
      </w:r>
      <w:r>
        <w:t xml:space="preserve"> </w:t>
      </w:r>
      <w:r>
        <w:rPr>
          <w:bCs/>
          <w:b/>
        </w:rPr>
        <w:t xml:space="preserve">Actor</w:t>
      </w:r>
      <w:r>
        <w:t xml:space="preserve"> </w:t>
      </w:r>
      <w:r>
        <w:t xml:space="preserve">refuses to offer easy answers, instead leaving the audience with questions about morality, justice, and coexistence. This approach transforms theater into a form of civic engagement.</w:t>
      </w:r>
    </w:p>
    <w:p>
      <w:pPr>
        <w:pStyle w:val="BodyText"/>
      </w:pPr>
      <w:r>
        <w:br/>
      </w:r>
    </w:p>
    <w:bookmarkEnd w:id="24"/>
    <w:bookmarkStart w:id="25" w:name="Xf72c6470fb2de5fe75cd1b97e584f175405b471"/>
    <w:p>
      <w:pPr>
        <w:pStyle w:val="Heading2"/>
      </w:pPr>
      <w:r>
        <w:t xml:space="preserve">The Physicality of Place: Jerusalem as a Character</w:t>
      </w:r>
    </w:p>
    <w:p>
      <w:pPr>
        <w:pStyle w:val="FirstParagraph"/>
      </w:pPr>
      <w:r>
        <w:br/>
      </w:r>
      <w:r>
        <w:t xml:space="preserve">It is impossible to discuss acting in this context without acknowledging</w:t>
      </w:r>
      <w:r>
        <w:t xml:space="preserve"> </w:t>
      </w:r>
      <w:r>
        <w:rPr>
          <w:bCs/>
          <w:b/>
        </w:rPr>
        <w:t xml:space="preserve">Israel Jerusalem</w:t>
      </w:r>
      <w:r>
        <w:t xml:space="preserve"> </w:t>
      </w:r>
      <w:r>
        <w:t xml:space="preserve">itself as a character in the performance. The stone architecture, the narrow alleys, and the spiritual weight of the holy sites influence how performances are staged and received. Whether performing on a modern stage in Tel Aviv or an open-air theater in</w:t>
      </w:r>
      <w:r>
        <w:t xml:space="preserve"> </w:t>
      </w:r>
      <w:r>
        <w:rPr>
          <w:bCs/>
          <w:b/>
        </w:rPr>
        <w:t xml:space="preserve">Israel Jerusalem</w:t>
      </w:r>
      <w:r>
        <w:t xml:space="preserve">, the presence of history is palpable.</w:t>
      </w:r>
    </w:p>
    <w:p>
      <w:pPr>
        <w:pStyle w:val="BodyText"/>
      </w:pPr>
      <w:r>
        <w:br/>
      </w:r>
      <w:r>
        <w:t xml:space="preserve">The report notes that local actors often draw inspiration from the physical environment. The heat, the light, and the sounds of the city become part of their sensory toolkit. This deep connection to place means that an</w:t>
      </w:r>
      <w:r>
        <w:t xml:space="preserve"> </w:t>
      </w:r>
      <w:r>
        <w:rPr>
          <w:bCs/>
          <w:b/>
        </w:rPr>
        <w:t xml:space="preserve">Actor</w:t>
      </w:r>
      <w:r>
        <w:t xml:space="preserve"> </w:t>
      </w:r>
      <w:r>
        <w:t xml:space="preserve">in this region possesses a heightened awareness of space and presence. They are acutely conscious of who they are representing and where they are standing, both literally and metaphorically.</w:t>
      </w:r>
    </w:p>
    <w:p>
      <w:pPr>
        <w:pStyle w:val="BodyText"/>
      </w:pPr>
      <w:r>
        <w:br/>
      </w:r>
    </w:p>
    <w:bookmarkEnd w:id="25"/>
    <w:bookmarkStart w:id="26" w:name="Xcb9e83514ec38e5b8929354d41d24cf27f7efbd"/>
    <w:p>
      <w:pPr>
        <w:pStyle w:val="Heading2"/>
      </w:pPr>
      <w:r>
        <w:t xml:space="preserve">Conclusion: The Enduring Power of Performance</w:t>
      </w:r>
    </w:p>
    <w:p>
      <w:pPr>
        <w:pStyle w:val="FirstParagraph"/>
      </w:pPr>
      <w:r>
        <w:br/>
      </w:r>
      <w:r>
        <w:t xml:space="preserve">In conclusion, this book report analysis underscores that the</w:t>
      </w:r>
      <w:r>
        <w:t xml:space="preserve"> </w:t>
      </w:r>
      <w:r>
        <w:rPr>
          <w:bCs/>
          <w:b/>
        </w:rPr>
        <w:t xml:space="preserve">Actor</w:t>
      </w:r>
      <w:r>
        <w:t xml:space="preserve"> </w:t>
      </w:r>
      <w:r>
        <w:t xml:space="preserve">in</w:t>
      </w:r>
      <w:r>
        <w:t xml:space="preserve"> </w:t>
      </w:r>
      <w:r>
        <w:rPr>
          <w:bCs/>
          <w:b/>
        </w:rPr>
        <w:t xml:space="preserve">Israel Jerusalem</w:t>
      </w:r>
      <w:r>
        <w:t xml:space="preserve"> </w:t>
      </w:r>
      <w:r>
        <w:t xml:space="preserve">occupies a unique position in the cultural ecosystem. They are storytellers, critics, and healers. Through their craft, they help process the complexities of living in one of the world's most contested cities.</w:t>
      </w:r>
    </w:p>
    <w:p>
      <w:pPr>
        <w:pStyle w:val="BodyText"/>
      </w:pPr>
      <w:r>
        <w:br/>
      </w:r>
      <w:r>
        <w:t xml:space="preserve">The synthesis of literature and performance practice reveals that acting here is a high-stakes endeavor. It demands emotional honesty, intellectual rigor, and cultural sensitivity. By examining these aspects, we gain a deeper appreciation for how art functions in</w:t>
      </w:r>
      <w:r>
        <w:t xml:space="preserve"> </w:t>
      </w:r>
      <w:r>
        <w:rPr>
          <w:bCs/>
          <w:b/>
        </w:rPr>
        <w:t xml:space="preserve">Israel Jerusalem</w:t>
      </w:r>
      <w:r>
        <w:t xml:space="preserve">. It is not merely about applause; it is about connection. The</w:t>
      </w:r>
      <w:r>
        <w:t xml:space="preserve"> </w:t>
      </w:r>
      <w:r>
        <w:rPr>
          <w:bCs/>
          <w:b/>
        </w:rPr>
        <w:t xml:space="preserve">Actor</w:t>
      </w:r>
      <w:r>
        <w:t xml:space="preserve"> </w:t>
      </w:r>
      <w:r>
        <w:t xml:space="preserve">bridges the gap between individual experience and collective history, ensuring that the stories of this remarkable place are told with integrity and depth.</w:t>
      </w:r>
    </w:p>
    <w:p>
      <w:pPr>
        <w:pStyle w:val="BodyText"/>
      </w:pPr>
      <w:r>
        <w:br/>
      </w:r>
    </w:p>
    <w:p>
      <w:pPr>
        <w:pStyle w:val="BodyText"/>
      </w:pPr>
      <w:r>
        <w:t xml:space="preserve">This report affirms that studying the</w:t>
      </w:r>
      <w:r>
        <w:t xml:space="preserve"> </w:t>
      </w:r>
      <w:r>
        <w:rPr>
          <w:bCs/>
          <w:b/>
        </w:rPr>
        <w:t xml:space="preserve">Actor</w:t>
      </w:r>
      <w:r>
        <w:t xml:space="preserve"> </w:t>
      </w:r>
      <w:r>
        <w:t xml:space="preserve">in the context of</w:t>
      </w:r>
      <w:r>
        <w:t xml:space="preserve"> </w:t>
      </w:r>
      <w:r>
        <w:rPr>
          <w:bCs/>
          <w:b/>
        </w:rPr>
        <w:t xml:space="preserve">Israel Jerusalem</w:t>
      </w:r>
      <w:r>
        <w:t xml:space="preserve"> </w:t>
      </w:r>
      <w:r>
        <w:t xml:space="preserve">provides essential insights into human resilience, artistic innovation, and the power of theater to reflect and shape societal values. The interplay between performance and place continues to produce compelling works that resonate far beyond the borders of this historic city.</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Israel Jerusalem</dc:title>
  <dc:creator/>
  <dc:language>en</dc:language>
  <cp:keywords/>
  <dcterms:created xsi:type="dcterms:W3CDTF">2026-07-29T08:35:05Z</dcterms:created>
  <dcterms:modified xsi:type="dcterms:W3CDTF">2026-07-29T08:35:05Z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