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Pakistan</w:t>
      </w:r>
      <w:r>
        <w:t xml:space="preserve"> </w:t>
      </w:r>
      <w:r>
        <w:t xml:space="preserve">Karachi</w:t>
      </w:r>
    </w:p>
    <w:bookmarkStart w:id="20" w:name="X63f762f5b80f7c40898715328c716079faf778f"/>
    <w:p>
      <w:pPr>
        <w:pStyle w:val="Heading1"/>
      </w:pPr>
      <w:r>
        <w:t xml:space="preserve">A Critical Analysis of the Performing Arts in South Asia</w:t>
      </w:r>
    </w:p>
    <w:p>
      <w:pPr>
        <w:pStyle w:val="FirstParagraph"/>
      </w:pPr>
      <w:r>
        <w:rPr>
          <w:bCs/>
          <w:b/>
        </w:rPr>
        <w:t xml:space="preserve">Type:</w:t>
      </w:r>
      <w:r>
        <w:t xml:space="preserve"> </w:t>
      </w:r>
      <w:r>
        <w:t xml:space="preserve">Book Report / Sociological Review</w:t>
      </w:r>
      <w:r>
        <w:br/>
      </w:r>
      <w:r>
        <w:rPr>
          <w:bCs/>
          <w:b/>
        </w:rPr>
        <w:t xml:space="preserve">Focus Region:</w:t>
      </w:r>
      <w:r>
        <w:t xml:space="preserve"> </w:t>
      </w:r>
      <w:r>
        <w:t xml:space="preserve">Pakistan Karachi</w:t>
      </w:r>
      <w:r>
        <w:br/>
      </w:r>
      <w:r>
        <w:rPr>
          <w:iCs/>
          <w:i/>
        </w:rPr>
        <w:t xml:space="preserve">The Evolution and Impact of the Professional</w:t>
      </w:r>
      <w:r>
        <w:rPr>
          <w:iCs/>
          <w:i/>
        </w:rPr>
        <w:t xml:space="preserve"> </w:t>
      </w:r>
      <w:r>
        <w:rPr>
          <w:iCs/>
          <w:i/>
        </w:rPr>
        <w:t xml:space="preserve">Actor</w:t>
      </w:r>
    </w:p>
    <w:bookmarkEnd w:id="20"/>
    <w:bookmarkStart w:id="21" w:name="X2bef1f5f188e9617e7c224550c684f5e5fc77ac"/>
    <w:p>
      <w:pPr>
        <w:pStyle w:val="Heading2"/>
      </w:pPr>
      <w:r>
        <w:t xml:space="preserve">I. Introduction: The Stage as a Mirror to Society</w:t>
      </w:r>
    </w:p>
    <w:p>
      <w:pPr>
        <w:pStyle w:val="FirstParagraph"/>
      </w:pPr>
      <w:r>
        <w:t xml:space="preserve">In the vast literary and cinematic tapestry of South Asia, few regions offer a more vibrant, chaotic, and emotionally resonant backdrop for dramatic study than Karachi. This document serves as a comprehensive</w:t>
      </w:r>
      <w:r>
        <w:t xml:space="preserve"> </w:t>
      </w:r>
      <w:r>
        <w:rPr>
          <w:bCs/>
          <w:b/>
        </w:rPr>
        <w:t xml:space="preserve">Book Report</w:t>
      </w:r>
      <w:r>
        <w:t xml:space="preserve"> </w:t>
      </w:r>
      <w:r>
        <w:t xml:space="preserve">analyzing the sociological phenomenon of the professional</w:t>
      </w:r>
      <w:r>
        <w:t xml:space="preserve"> </w:t>
      </w:r>
      <w:r>
        <w:t xml:space="preserve">Actor</w:t>
      </w:r>
      <w:r>
        <w:t xml:space="preserve"> </w:t>
      </w:r>
      <w:r>
        <w:t xml:space="preserve">within the specific cultural context of</w:t>
      </w:r>
      <w:r>
        <w:t xml:space="preserve"> </w:t>
      </w:r>
      <w:r>
        <w:t xml:space="preserve">Pakistan Karachi</w:t>
      </w:r>
      <w:r>
        <w:t xml:space="preserve">. By examining literature that bridges theater, film, and television studies, we uncover how the artist in this metropolitan hub acts not merely as an entertainer, but as a chronicler of urban chaos, social stratification, and spiritual resilience. The narrative presented here suggests that to understand</w:t>
      </w:r>
      <w:r>
        <w:t xml:space="preserve"> </w:t>
      </w:r>
      <w:r>
        <w:rPr>
          <w:bCs/>
          <w:b/>
        </w:rPr>
        <w:t xml:space="preserve">Pakistan Karachi</w:t>
      </w:r>
      <w:r>
        <w:t xml:space="preserve">, one must first understand the</w:t>
      </w:r>
      <w:r>
        <w:t xml:space="preserve"> </w:t>
      </w:r>
      <w:r>
        <w:t xml:space="preserve">Actor</w:t>
      </w:r>
      <w:r>
        <w:t xml:space="preserve"> </w:t>
      </w:r>
      <w:r>
        <w:t xml:space="preserve">who breathes life into its stories.</w:t>
      </w:r>
    </w:p>
    <w:bookmarkEnd w:id="21"/>
    <w:bookmarkStart w:id="22" w:name="Xf0b6dddb1a23cb46f88d7da914c6b67ad1959db"/>
    <w:p>
      <w:pPr>
        <w:pStyle w:val="Heading2"/>
      </w:pPr>
      <w:r>
        <w:t xml:space="preserve">II. Historical Context: From Lollywood to the Modern Stage</w:t>
      </w:r>
    </w:p>
    <w:p>
      <w:pPr>
        <w:pStyle w:val="FirstParagraph"/>
      </w:pPr>
      <w:r>
        <w:t xml:space="preserve">The historical trajectory of acting in this region is complex and deeply rooted in oral traditions that later translated to the screen. While Lahore is often celebrated as the intellectual capital of arts, Karachi operates with a different rhythm—one characterized by migration, diversity, and survival. Early literature on performing arts notes that the</w:t>
      </w:r>
      <w:r>
        <w:t xml:space="preserve"> </w:t>
      </w:r>
      <w:r>
        <w:t xml:space="preserve">Actor</w:t>
      </w:r>
      <w:r>
        <w:t xml:space="preserve"> </w:t>
      </w:r>
      <w:r>
        <w:t xml:space="preserve">in early</w:t>
      </w:r>
      <w:r>
        <w:t xml:space="preserve"> </w:t>
      </w:r>
      <w:r>
        <w:rPr>
          <w:bCs/>
          <w:b/>
        </w:rPr>
        <w:t xml:space="preserve">Pakistan Karachi</w:t>
      </w:r>
      <w:r>
        <w:t xml:space="preserve"> </w:t>
      </w:r>
      <w:r>
        <w:t xml:space="preserve">was often an improviser, drawing from street plays (Natak) that served as political protest mechanisms during times of military dictatorship.</w:t>
      </w:r>
    </w:p>
    <w:p>
      <w:pPr>
        <w:pStyle w:val="BodyText"/>
      </w:pPr>
      <w:r>
        <w:t xml:space="preserve">The transition from theater to "Lollywood"—the colloquial term for the Urdu-language film industry based in Karachi and Lahore—marked a pivotal shift. The early</w:t>
      </w:r>
      <w:r>
        <w:t xml:space="preserve"> </w:t>
      </w:r>
      <w:r>
        <w:rPr>
          <w:bCs/>
          <w:b/>
        </w:rPr>
        <w:t xml:space="preserve">Pakistan Karachi</w:t>
      </w:r>
      <w:r>
        <w:t xml:space="preserve"> </w:t>
      </w:r>
      <w:r>
        <w:t xml:space="preserve">cinema scene produced legendary performers whose methods were raw and unpolished, reflecting the grit of the city itself. However, modern literary analysis critiques this era for prioritizing melodrama over nuance. Yet, it is essential to recognize that these early</w:t>
      </w:r>
      <w:r>
        <w:t xml:space="preserve"> </w:t>
      </w:r>
      <w:r>
        <w:t xml:space="preserve">Actor</w:t>
      </w:r>
      <w:r>
        <w:t xml:space="preserve">s laid the groundwork for a distinct cinematic language—one that spoke directly to the working-class audiences who flocked to cinema halls like Plaza or Lyceum. They were not just performers; they were cultural icons who embodied the aspirations of a newly formed nation.</w:t>
      </w:r>
    </w:p>
    <w:bookmarkEnd w:id="22"/>
    <w:bookmarkStart w:id="23" w:name="X269c0ba55cb285f1dcc4a5187194b8cc95c325f"/>
    <w:p>
      <w:pPr>
        <w:pStyle w:val="Heading2"/>
      </w:pPr>
      <w:r>
        <w:t xml:space="preserve">III. The Socio-Political Role of the Actor in Karachi</w:t>
      </w:r>
    </w:p>
    <w:p>
      <w:pPr>
        <w:pStyle w:val="FirstParagraph"/>
      </w:pPr>
      <w:r>
        <w:t xml:space="preserve">A central thesis in contemporary studies regarding theater and film is the role of the</w:t>
      </w:r>
      <w:r>
        <w:t xml:space="preserve"> </w:t>
      </w:r>
      <w:r>
        <w:t xml:space="preserve">Actor</w:t>
      </w:r>
      <w:r>
        <w:t xml:space="preserve"> </w:t>
      </w:r>
      <w:r>
        <w:t xml:space="preserve">as a political agent. In</w:t>
      </w:r>
      <w:r>
        <w:t xml:space="preserve"> </w:t>
      </w:r>
      <w:r>
        <w:rPr>
          <w:bCs/>
          <w:b/>
        </w:rPr>
        <w:t xml:space="preserve">Pakistan Karachi</w:t>
      </w:r>
      <w:r>
        <w:t xml:space="preserve">, where social tensions are often palpable, drama has historically been a safe haven for discussing taboo subjects. The report highlights that actors in this region have utilized their platforms to address issues such as ethnic harmony, religious tolerance, and gender inequality.</w:t>
      </w:r>
    </w:p>
    <w:p>
      <w:pPr>
        <w:pStyle w:val="BodyText"/>
      </w:pPr>
      <w:r>
        <w:t xml:space="preserve">Consider the genre of "social realism" that gained prominence in Karachi’s independent theater circuits during the late 20th century. Playwrights collaborated with dedicated</w:t>
      </w:r>
      <w:r>
        <w:t xml:space="preserve"> </w:t>
      </w:r>
      <w:r>
        <w:t xml:space="preserve">Actor</w:t>
      </w:r>
      <w:r>
        <w:t xml:space="preserve">s to depict the harsh realities of urbanization, crime, and poverty. These performances were not abstract; they were grounded in the specific geography of</w:t>
      </w:r>
      <w:r>
        <w:t xml:space="preserve"> </w:t>
      </w:r>
      <w:r>
        <w:rPr>
          <w:bCs/>
          <w:b/>
        </w:rPr>
        <w:t xml:space="preserve">Pakistan Karachi</w:t>
      </w:r>
      <w:r>
        <w:t xml:space="preserve">—from the crowded lanes of Lyari to the upscale enclaves of DHA. The</w:t>
      </w:r>
      <w:r>
        <w:t xml:space="preserve"> </w:t>
      </w:r>
      <w:r>
        <w:t xml:space="preserve">Actor</w:t>
      </w:r>
      <w:r>
        <w:t xml:space="preserve"> </w:t>
      </w:r>
      <w:r>
        <w:t xml:space="preserve">became a vessel for collective trauma and hope, bridging divides between different linguistic and ethnic groups within the city.</w:t>
      </w:r>
    </w:p>
    <w:bookmarkEnd w:id="23"/>
    <w:bookmarkStart w:id="24" w:name="Xea8bf4c2109c4e6ff7161a83f071ae439bd2948"/>
    <w:p>
      <w:pPr>
        <w:pStyle w:val="Heading2"/>
      </w:pPr>
      <w:r>
        <w:t xml:space="preserve">IV. Television Drama: The Golden Age of Performance</w:t>
      </w:r>
    </w:p>
    <w:p>
      <w:pPr>
        <w:pStyle w:val="FirstParagraph"/>
      </w:pPr>
      <w:r>
        <w:t xml:space="preserve">No discussion of acting in this region is complete without addressing the television industry, which has exerted a profound influence on culture since the 1970s. In</w:t>
      </w:r>
      <w:r>
        <w:t xml:space="preserve"> </w:t>
      </w:r>
      <w:r>
        <w:rPr>
          <w:bCs/>
          <w:b/>
        </w:rPr>
        <w:t xml:space="preserve">Pakistan Karachi</w:t>
      </w:r>
      <w:r>
        <w:t xml:space="preserve">, TV dramas became the primary medium through which literary adaptations reached mass audiences. The rise of writers like Qateel Shifai and directors like Sabiha Sumar created a symbiotic relationship between text and performance.</w:t>
      </w:r>
    </w:p>
    <w:p>
      <w:pPr>
        <w:pStyle w:val="BodyText"/>
      </w:pPr>
      <w:r>
        <w:t xml:space="preserve">The modern</w:t>
      </w:r>
      <w:r>
        <w:t xml:space="preserve"> </w:t>
      </w:r>
      <w:r>
        <w:t xml:space="preserve">Actor</w:t>
      </w:r>
      <w:r>
        <w:t xml:space="preserve"> </w:t>
      </w:r>
      <w:r>
        <w:t xml:space="preserve">in Karachi television is required to possess a range that is both subtle and expansive. Unlike the theatrical exaggeration of earlier cinema, TV acting in this region demands internalization. Reports indicate that actors trained in institutions like the National College of Arts (NCA) or through mentorship from veteran performers have elevated the standard of acting significantly. These</w:t>
      </w:r>
      <w:r>
        <w:t xml:space="preserve"> </w:t>
      </w:r>
      <w:r>
        <w:t xml:space="preserve">Actor</w:t>
      </w:r>
      <w:r>
        <w:t xml:space="preserve">s navigate complex characters—often women trapped by societal norms or men struggling with identity crises—reflecting the changing social fabric of</w:t>
      </w:r>
      <w:r>
        <w:t xml:space="preserve"> </w:t>
      </w:r>
      <w:r>
        <w:rPr>
          <w:bCs/>
          <w:b/>
        </w:rPr>
        <w:t xml:space="preserve">Pakistan Karachi</w:t>
      </w:r>
      <w:r>
        <w:t xml:space="preserve">.</w:t>
      </w:r>
    </w:p>
    <w:bookmarkEnd w:id="24"/>
    <w:bookmarkStart w:id="25" w:name="X7573a119c0b0d55fbbc1fa44d736c2a4bf8777e"/>
    <w:p>
      <w:pPr>
        <w:pStyle w:val="Heading2"/>
      </w:pPr>
      <w:r>
        <w:t xml:space="preserve">V. Challenges and Controversies: The Price of Fame in a Changing City</w:t>
      </w:r>
    </w:p>
    <w:p>
      <w:pPr>
        <w:pStyle w:val="FirstParagraph"/>
      </w:pPr>
      <w:r>
        <w:t xml:space="preserve">The report also delves into the darker aspects of being an</w:t>
      </w:r>
      <w:r>
        <w:t xml:space="preserve"> </w:t>
      </w:r>
      <w:r>
        <w:t xml:space="preserve">Actor</w:t>
      </w:r>
      <w:r>
        <w:t xml:space="preserve"> </w:t>
      </w:r>
      <w:r>
        <w:t xml:space="preserve">in this environment. The industry in</w:t>
      </w:r>
      <w:r>
        <w:t xml:space="preserve"> </w:t>
      </w:r>
      <w:r>
        <w:rPr>
          <w:bCs/>
          <w:b/>
        </w:rPr>
        <w:t xml:space="preserve">Pakistan Karachi</w:t>
      </w:r>
      <w:r>
        <w:t xml:space="preserve"> </w:t>
      </w:r>
      <w:r>
        <w:t xml:space="preserve">is frequently criticized for its lack of structured support systems, poor labor laws, and exploitation of talent. Young aspiring actors often migrate to the city from smaller towns, hoping to make it big, only to face financial instability and social stigma.</w:t>
      </w:r>
    </w:p>
    <w:p>
      <w:pPr>
        <w:pStyle w:val="BodyText"/>
      </w:pPr>
      <w:r>
        <w:t xml:space="preserve">Furthermore, the intersection of art and religion creates unique challenges for the</w:t>
      </w:r>
      <w:r>
        <w:t xml:space="preserve"> </w:t>
      </w:r>
      <w:r>
        <w:t xml:space="preserve">Actor</w:t>
      </w:r>
      <w:r>
        <w:t xml:space="preserve">. In a conservative society that is simultaneously modernizing, actors often find themselves at the center of moral panics. Censorship issues, public backlash against controversial roles, and political pressure are daily realities. The report emphasizes that resilience is a key trait of successful</w:t>
      </w:r>
      <w:r>
        <w:t xml:space="preserve"> </w:t>
      </w:r>
      <w:r>
        <w:rPr>
          <w:bCs/>
          <w:b/>
        </w:rPr>
        <w:t xml:space="preserve">Pakistan Karachi</w:t>
      </w:r>
      <w:r>
        <w:t xml:space="preserve"> </w:t>
      </w:r>
      <w:r>
        <w:t xml:space="preserve">performers. They must navigate these treacherous waters while maintaining artistic integrity.</w:t>
      </w:r>
    </w:p>
    <w:bookmarkEnd w:id="25"/>
    <w:bookmarkStart w:id="26" w:name="Xafdd72bec845e8a05dddcd4ac028b041a5e937c"/>
    <w:p>
      <w:pPr>
        <w:pStyle w:val="Heading2"/>
      </w:pPr>
      <w:r>
        <w:t xml:space="preserve">VI. Conclusion: The Enduring Spirit of the Actor</w:t>
      </w:r>
    </w:p>
    <w:p>
      <w:pPr>
        <w:pStyle w:val="FirstParagraph"/>
      </w:pPr>
      <w:r>
        <w:t xml:space="preserve">In conclusion, this book report affirms that the figure of the</w:t>
      </w:r>
      <w:r>
        <w:t xml:space="preserve"> </w:t>
      </w:r>
      <w:r>
        <w:t xml:space="preserve">Actor</w:t>
      </w:r>
      <w:r>
        <w:t xml:space="preserve"> </w:t>
      </w:r>
      <w:r>
        <w:t xml:space="preserve">is indispensable to understanding the cultural soul of</w:t>
      </w:r>
      <w:r>
        <w:t xml:space="preserve"> </w:t>
      </w:r>
      <w:r>
        <w:rPr>
          <w:bCs/>
          <w:b/>
        </w:rPr>
        <w:t xml:space="preserve">Pakistan Karachi</w:t>
      </w:r>
      <w:r>
        <w:t xml:space="preserve">. They are more than entertainers; they are historians, critics, and healers. The evolution from street theater to high-budget television dramas reflects a journey toward global recognition while retaining local authenticity.</w:t>
      </w:r>
    </w:p>
    <w:p>
      <w:pPr>
        <w:pStyle w:val="BodyText"/>
      </w:pPr>
      <w:r>
        <w:t xml:space="preserve">The literature reviewed indicates that despite economic hardships and social challenges, the spirit of the</w:t>
      </w:r>
      <w:r>
        <w:t xml:space="preserve"> </w:t>
      </w:r>
      <w:r>
        <w:t xml:space="preserve">Actor</w:t>
      </w:r>
      <w:r>
        <w:t xml:space="preserve"> </w:t>
      </w:r>
      <w:r>
        <w:t xml:space="preserve">in</w:t>
      </w:r>
      <w:r>
        <w:t xml:space="preserve"> </w:t>
      </w:r>
      <w:r>
        <w:rPr>
          <w:bCs/>
          <w:b/>
        </w:rPr>
        <w:t xml:space="preserve">Pakistan Karachi</w:t>
      </w:r>
      <w:r>
        <w:t xml:space="preserve"> </w:t>
      </w:r>
      <w:r>
        <w:t xml:space="preserve">remains unbroken. As new generations enter the field, bringing fresh techniques and digital savvy, they continue to reinterpret traditional narratives for a modern audience. The city’s noise, its colors, and its contradictions are best understood through the eyes of those who portray them. Therefore, any comprehensive study of South Asian arts must center on</w:t>
      </w:r>
      <w:r>
        <w:t xml:space="preserve"> </w:t>
      </w:r>
      <w:r>
        <w:rPr>
          <w:bCs/>
          <w:b/>
        </w:rPr>
        <w:t xml:space="preserve">Pakistan Karachi</w:t>
      </w:r>
      <w:r>
        <w:t xml:space="preserve"> </w:t>
      </w:r>
      <w:r>
        <w:t xml:space="preserve">as a dynamic epicenter and the</w:t>
      </w:r>
      <w:r>
        <w:t xml:space="preserve"> </w:t>
      </w:r>
      <w:r>
        <w:t xml:space="preserve">Actor</w:t>
      </w:r>
      <w:r>
        <w:t xml:space="preserve"> </w:t>
      </w:r>
      <w:r>
        <w:t xml:space="preserve">as its most vital voice.</w:t>
      </w:r>
    </w:p>
    <w:p>
      <w:pPr>
        <w:pStyle w:val="BodyText"/>
      </w:pPr>
      <w:r>
        <w:rPr>
          <w:iCs/>
          <w:i/>
        </w:rPr>
        <w:t xml:space="preserve">This report serves as an invitation for further academic inquiry into the specific methodologies, biographies, and artistic legacies of the performers who define this vibrant metropolitan landscape.</w:t>
      </w:r>
    </w:p>
    <w:bookmarkEnd w:id="26"/>
    <w:p>
      <w:pPr>
        <w:pStyle w:val="BodyText"/>
      </w:pPr>
      <w:r>
        <w:t xml:space="preserve">© 2023 Cultural Arts Review | Special Edition on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Pakistan Karachi</dc:title>
  <dc:creator/>
  <dc:language>en</dc:language>
  <cp:keywords/>
  <dcterms:created xsi:type="dcterms:W3CDTF">2026-07-29T06:37:23Z</dcterms:created>
  <dcterms:modified xsi:type="dcterms:W3CDTF">2026-07-29T06:37:23Z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