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Acting</w:t>
      </w:r>
      <w:r>
        <w:t xml:space="preserve"> </w:t>
      </w:r>
      <w:r>
        <w:t xml:space="preserve">-</w:t>
      </w:r>
      <w:r>
        <w:t xml:space="preserve"> </w:t>
      </w:r>
      <w:r>
        <w:t xml:space="preserve">Perspectives</w:t>
      </w:r>
      <w:r>
        <w:t xml:space="preserve"> </w:t>
      </w:r>
      <w:r>
        <w:t xml:space="preserve">from</w:t>
      </w:r>
      <w:r>
        <w:t xml:space="preserve"> </w:t>
      </w:r>
      <w:r>
        <w:t xml:space="preserve">Qatar</w:t>
      </w:r>
      <w:r>
        <w:t xml:space="preserve"> </w:t>
      </w:r>
      <w:r>
        <w:t xml:space="preserve">Doha</w:t>
      </w:r>
    </w:p>
    <w:p>
      <w:pPr>
        <w:pStyle w:val="FirstParagraph"/>
      </w:pPr>
      <w:r>
        <w:t xml:space="preserve">```html</w:t>
      </w:r>
    </w:p>
    <w:bookmarkStart w:id="29" w:name="Xdc3e1edbfce4daca17ca7287d2d0d624e6c90e5"/>
    <w:p>
      <w:pPr>
        <w:pStyle w:val="Heading1"/>
      </w:pPr>
      <w:r>
        <w:t xml:space="preserve">Book Report: The Craft of the Actor through the Lens of Qatar Doha</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Qatar Doha Cultural Review Center</w:t>
      </w:r>
      <w:r>
        <w:br/>
      </w:r>
      <w:r>
        <w:rPr>
          <w:bCs/>
          <w:b/>
        </w:rPr>
        <w:t xml:space="preserve">Status:</w:t>
      </w:r>
      <w:r>
        <w:t xml:space="preserve"> </w:t>
      </w:r>
      <w:r>
        <w:t xml:space="preserve">Completed Analysis</w:t>
      </w:r>
    </w:p>
    <w:bookmarkStart w:id="20" w:name="Xd4297ffffdedab14e1f9185f953dfd2b41e5c89"/>
    <w:p>
      <w:pPr>
        <w:pStyle w:val="Heading2"/>
      </w:pPr>
      <w:r>
        <w:t xml:space="preserve">I. Introduction: The Intersection of Performance and Place</w:t>
      </w:r>
    </w:p>
    <w:p>
      <w:pPr>
        <w:pStyle w:val="FirstParagraph"/>
      </w:pPr>
      <w:r>
        <w:t xml:space="preserve">In the vibrant cultural landscape of</w:t>
      </w:r>
      <w:r>
        <w:t xml:space="preserve"> </w:t>
      </w:r>
      <w:r>
        <w:rPr>
          <w:bCs/>
          <w:b/>
        </w:rPr>
        <w:t xml:space="preserve">Doha, Qatar</w:t>
      </w:r>
      <w:r>
        <w:t xml:space="preserve">, the arts are witnessing a renaissance that transcends traditional boundaries. This book report explores a seminal work on acting theory, analyzing its core principles through the unique socio-cultural context of</w:t>
      </w:r>
      <w:r>
        <w:t xml:space="preserve"> </w:t>
      </w:r>
      <w:r>
        <w:rPr>
          <w:bCs/>
          <w:b/>
        </w:rPr>
        <w:t xml:space="preserve">Qatar Doha</w:t>
      </w:r>
      <w:r>
        <w:t xml:space="preserve">. While "The Actor" is often viewed as a universal profession governed by technique and emotion, this report argues that the practice of acting is deeply rooted in geography, history, and identity. By examining key chapters from the selected text alongside contemporary theatrical productions in</w:t>
      </w:r>
      <w:r>
        <w:t xml:space="preserve"> </w:t>
      </w:r>
      <w:r>
        <w:rPr>
          <w:bCs/>
          <w:b/>
        </w:rPr>
        <w:t xml:space="preserve">Doha</w:t>
      </w:r>
      <w:r>
        <w:t xml:space="preserve">, we uncover how global acting methodologies adapt to local narratives. The goal is not merely to summarize the book, but to critique its applicability within a rapidly modernizing Middle Eastern hub where East meets West.</w:t>
      </w:r>
    </w:p>
    <w:bookmarkEnd w:id="20"/>
    <w:bookmarkStart w:id="21" w:name="Xd49e174488e73fe9f1a22423dacaabbdc835f6d"/>
    <w:p>
      <w:pPr>
        <w:pStyle w:val="Heading2"/>
      </w:pPr>
      <w:r>
        <w:t xml:space="preserve">II. Summary of Core Themes: Defining "The Actor"</w:t>
      </w:r>
    </w:p>
    <w:p>
      <w:pPr>
        <w:pStyle w:val="FirstParagraph"/>
      </w:pPr>
      <w:r>
        <w:t xml:space="preserve">The primary text under review posits that an</w:t>
      </w:r>
      <w:r>
        <w:t xml:space="preserve"> </w:t>
      </w:r>
      <w:r>
        <w:rPr>
          <w:bCs/>
          <w:b/>
        </w:rPr>
        <w:t xml:space="preserve">actor</w:t>
      </w:r>
      <w:r>
        <w:t xml:space="preserve"> </w:t>
      </w:r>
      <w:r>
        <w:t xml:space="preserve">is not merely a vessel for emotion but a historian of the human condition. The author breaks down the three pillars of professional performance: technical precision, emotional accessibility, and physical presence.</w:t>
      </w:r>
      <w:r>
        <w:t xml:space="preserve"> </w:t>
      </w:r>
      <w:r>
        <w:t xml:space="preserve">1. **Technical Precision:** This section details vocal modulation and diction. For an</w:t>
      </w:r>
      <w:r>
        <w:t xml:space="preserve"> </w:t>
      </w:r>
      <w:r>
        <w:rPr>
          <w:bCs/>
          <w:b/>
        </w:rPr>
        <w:t xml:space="preserve">actor</w:t>
      </w:r>
      <w:r>
        <w:t xml:space="preserve">, clarity is paramount. However, the book notes that language is fluid; what constitutes "clarity" varies by culture. In</w:t>
      </w:r>
      <w:r>
        <w:t xml:space="preserve"> </w:t>
      </w:r>
      <w:r>
        <w:rPr>
          <w:bCs/>
          <w:b/>
        </w:rPr>
        <w:t xml:space="preserve">Doha</w:t>
      </w:r>
      <w:r>
        <w:t xml:space="preserve">, where Arabic dialects coexist with English and other languages due to its expatriate population, the technical definition of clarity must expand to include code-switching and cultural nuance.</w:t>
      </w:r>
      <w:r>
        <w:t xml:space="preserve"> </w:t>
      </w:r>
      <w:r>
        <w:t xml:space="preserve">2. **Emotional Accessibility:** Drawing on Stanislavski’s system, the book argues that truthfulness in performance stems from personal memory. Yet, it warns against solipsism. The</w:t>
      </w:r>
      <w:r>
        <w:t xml:space="preserve"> </w:t>
      </w:r>
      <w:r>
        <w:rPr>
          <w:bCs/>
          <w:b/>
        </w:rPr>
        <w:t xml:space="preserve">actor</w:t>
      </w:r>
      <w:r>
        <w:t xml:space="preserve"> </w:t>
      </w:r>
      <w:r>
        <w:t xml:space="preserve">must tap into collective experiences rather than just individual ones. This theme resonates deeply in</w:t>
      </w:r>
      <w:r>
        <w:t xml:space="preserve"> </w:t>
      </w:r>
      <w:r>
        <w:rPr>
          <w:bCs/>
          <w:b/>
        </w:rPr>
        <w:t xml:space="preserve">Doha</w:t>
      </w:r>
      <w:r>
        <w:t xml:space="preserve">, where communal values (family, tribe, nation) often outweigh individualistic pursuits seen in Western theater traditions.</w:t>
      </w:r>
      <w:r>
        <w:t xml:space="preserve"> </w:t>
      </w:r>
      <w:r>
        <w:t xml:space="preserve">3. **Physical Presence:** The text emphasizes that the body speaks louder than words. Gestures, posture, and spatial awareness are critical tools for an</w:t>
      </w:r>
      <w:r>
        <w:t xml:space="preserve"> </w:t>
      </w:r>
      <w:r>
        <w:rPr>
          <w:bCs/>
          <w:b/>
        </w:rPr>
        <w:t xml:space="preserve">actor</w:t>
      </w:r>
      <w:r>
        <w:t xml:space="preserve">. Here, we find significant points of intersection with Qatari culture, where non-verbal communication and respect for personal space carry distinct meanings compared to European norms.</w:t>
      </w:r>
    </w:p>
    <w:bookmarkEnd w:id="21"/>
    <w:bookmarkStart w:id="25" w:name="Xb196d934b17ff8e6f39acbd1c8add96a223fa55"/>
    <w:p>
      <w:pPr>
        <w:pStyle w:val="Heading2"/>
      </w:pPr>
      <w:r>
        <w:t xml:space="preserve">III. Contextual Analysis: The Actor in Qatar Doha</w:t>
      </w:r>
    </w:p>
    <w:p>
      <w:pPr>
        <w:pStyle w:val="FirstParagraph"/>
      </w:pPr>
      <w:r>
        <w:t xml:space="preserve">To fully appreciate the relevance of this book, one must situate the concept of the</w:t>
      </w:r>
      <w:r>
        <w:t xml:space="preserve"> </w:t>
      </w:r>
      <w:r>
        <w:rPr>
          <w:bCs/>
          <w:b/>
        </w:rPr>
        <w:t xml:space="preserve">actor</w:t>
      </w:r>
      <w:r>
        <w:t xml:space="preserve"> </w:t>
      </w:r>
      <w:r>
        <w:t xml:space="preserve">within the specific environment of</w:t>
      </w:r>
      <w:r>
        <w:t xml:space="preserve"> </w:t>
      </w:r>
      <w:r>
        <w:rPr>
          <w:bCs/>
          <w:b/>
        </w:rPr>
        <w:t xml:space="preserve">Doha, Qatar</w:t>
      </w:r>
      <w:r>
        <w:t xml:space="preserve">. Doha is not just a backdrop; it is an active participant in shaping artistic expression. The National Theatre Company Qatar (NTCQ) has been instrumental in professionalizing acting standards across the region, blending Western techniques with Arab theatrical heritage.</w:t>
      </w:r>
    </w:p>
    <w:bookmarkStart w:id="22" w:name="a.-language-and-identity"/>
    <w:p>
      <w:pPr>
        <w:pStyle w:val="Heading3"/>
      </w:pPr>
      <w:r>
        <w:t xml:space="preserve">A. Language and Identity</w:t>
      </w:r>
    </w:p>
    <w:p>
      <w:pPr>
        <w:pStyle w:val="FirstParagraph"/>
      </w:pPr>
      <w:r>
        <w:t xml:space="preserve">The book suggests that dialect training is optional for classical roles but essential for contemporary ones. In</w:t>
      </w:r>
      <w:r>
        <w:t xml:space="preserve"> </w:t>
      </w:r>
      <w:r>
        <w:rPr>
          <w:bCs/>
          <w:b/>
        </w:rPr>
        <w:t xml:space="preserve">Doha</w:t>
      </w:r>
      <w:r>
        <w:t xml:space="preserve">, this is not optional—it is imperative. An</w:t>
      </w:r>
      <w:r>
        <w:t xml:space="preserve"> </w:t>
      </w:r>
      <w:r>
        <w:rPr>
          <w:bCs/>
          <w:b/>
        </w:rPr>
        <w:t xml:space="preserve">actor</w:t>
      </w:r>
      <w:r>
        <w:t xml:space="preserve"> </w:t>
      </w:r>
      <w:r>
        <w:t xml:space="preserve">performing in the local theater scene must navigate the complexities of Modern Standard Arabic (Fusha) versus local Gulf dialects. Furthermore, given Doha’s status as a global hub, many productions are bilingual or multilingual. The book’s rigid stance on "one language per performance" feels outdated when applied to</w:t>
      </w:r>
      <w:r>
        <w:t xml:space="preserve"> </w:t>
      </w:r>
      <w:r>
        <w:rPr>
          <w:bCs/>
          <w:b/>
        </w:rPr>
        <w:t xml:space="preserve">Doha</w:t>
      </w:r>
      <w:r>
        <w:t xml:space="preserve">, where an</w:t>
      </w:r>
      <w:r>
        <w:t xml:space="preserve"> </w:t>
      </w:r>
      <w:r>
        <w:rPr>
          <w:bCs/>
          <w:b/>
        </w:rPr>
        <w:t xml:space="preserve">actor</w:t>
      </w:r>
      <w:r>
        <w:t xml:space="preserve"> </w:t>
      </w:r>
      <w:r>
        <w:t xml:space="preserve">might seamlessly switch between Arabic and English to reflect the city's demographic reality.</w:t>
      </w:r>
    </w:p>
    <w:bookmarkEnd w:id="22"/>
    <w:bookmarkStart w:id="23" w:name="b.-cultural-sensitivity-and-taboos"/>
    <w:p>
      <w:pPr>
        <w:pStyle w:val="Heading3"/>
      </w:pPr>
      <w:r>
        <w:t xml:space="preserve">B. Cultural Sensitivity and Taboos</w:t>
      </w:r>
    </w:p>
    <w:p>
      <w:pPr>
        <w:pStyle w:val="FirstParagraph"/>
      </w:pPr>
      <w:r>
        <w:t xml:space="preserve">A crucial chapter in the book discusses "breaking boundaries." However, for an</w:t>
      </w:r>
      <w:r>
        <w:t xml:space="preserve"> </w:t>
      </w:r>
      <w:r>
        <w:rPr>
          <w:bCs/>
          <w:b/>
        </w:rPr>
        <w:t xml:space="preserve">actor</w:t>
      </w:r>
      <w:r>
        <w:t xml:space="preserve"> </w:t>
      </w:r>
      <w:r>
        <w:t xml:space="preserve">in</w:t>
      </w:r>
      <w:r>
        <w:t xml:space="preserve"> </w:t>
      </w:r>
      <w:r>
        <w:rPr>
          <w:bCs/>
          <w:b/>
        </w:rPr>
        <w:t xml:space="preserve">Doha</w:t>
      </w:r>
      <w:r>
        <w:t xml:space="preserve">, boundary-breaking requires careful negotiation with cultural norms. The text mentions controversial topics such as political dissent or religious critique as tools for dramatic tension. In contrast, Qatari theater often approaches these themes through allegory, metaphor, and historical retelling rather than direct confrontation. This does not limit the</w:t>
      </w:r>
      <w:r>
        <w:t xml:space="preserve"> </w:t>
      </w:r>
      <w:r>
        <w:rPr>
          <w:bCs/>
          <w:b/>
        </w:rPr>
        <w:t xml:space="preserve">actor</w:t>
      </w:r>
      <w:r>
        <w:t xml:space="preserve">; instead, it challenges them to develop subtlety and nuance that might be lost in more direct Western styles. The</w:t>
      </w:r>
      <w:r>
        <w:t xml:space="preserve"> </w:t>
      </w:r>
      <w:r>
        <w:rPr>
          <w:bCs/>
          <w:b/>
        </w:rPr>
        <w:t xml:space="preserve">actor</w:t>
      </w:r>
      <w:r>
        <w:t xml:space="preserve"> </w:t>
      </w:r>
      <w:r>
        <w:t xml:space="preserve">in</w:t>
      </w:r>
      <w:r>
        <w:t xml:space="preserve"> </w:t>
      </w:r>
      <w:r>
        <w:rPr>
          <w:bCs/>
          <w:b/>
        </w:rPr>
        <w:t xml:space="preserve">Doha</w:t>
      </w:r>
      <w:r>
        <w:t xml:space="preserve"> </w:t>
      </w:r>
      <w:r>
        <w:t xml:space="preserve">becomes a diplomat of emotion, bridging traditional values with modern artistic freedom.</w:t>
      </w:r>
    </w:p>
    <w:bookmarkEnd w:id="23"/>
    <w:bookmarkStart w:id="24" w:name="c.-infrastructure-and-training"/>
    <w:p>
      <w:pPr>
        <w:pStyle w:val="Heading3"/>
      </w:pPr>
      <w:r>
        <w:t xml:space="preserve">C. Infrastructure and Training</w:t>
      </w:r>
    </w:p>
    <w:p>
      <w:pPr>
        <w:pStyle w:val="FirstParagraph"/>
      </w:pPr>
      <w:r>
        <w:t xml:space="preserve">The book briefly touches upon the importance of rehearsal spaces and mentorship. In</w:t>
      </w:r>
      <w:r>
        <w:t xml:space="preserve"> </w:t>
      </w:r>
      <w:r>
        <w:rPr>
          <w:bCs/>
          <w:b/>
        </w:rPr>
        <w:t xml:space="preserve">Doha</w:t>
      </w:r>
      <w:r>
        <w:t xml:space="preserve">, institutions like the Doha Theatre Workshop and universities such as Hamad Bin Khalifa University have created robust training grounds for young</w:t>
      </w:r>
      <w:r>
        <w:t xml:space="preserve"> </w:t>
      </w:r>
      <w:r>
        <w:rPr>
          <w:bCs/>
          <w:b/>
        </w:rPr>
        <w:t xml:space="preserve">actors</w:t>
      </w:r>
      <w:r>
        <w:t xml:space="preserve">. These institutions are actively adapting global theories (like those in our source book) to fit local contexts. For instance, physical theater techniques discussed in the book are being merged with traditional Arab storytelling forms like *Al-Ardha* or *Sabah*, creating a unique hybrid style pioneered by Qatari</w:t>
      </w:r>
      <w:r>
        <w:t xml:space="preserve"> </w:t>
      </w:r>
      <w:r>
        <w:rPr>
          <w:bCs/>
          <w:b/>
        </w:rPr>
        <w:t xml:space="preserve">actors</w:t>
      </w:r>
      <w:r>
        <w:t xml:space="preserve">.</w:t>
      </w:r>
    </w:p>
    <w:bookmarkEnd w:id="24"/>
    <w:bookmarkEnd w:id="25"/>
    <w:bookmarkStart w:id="26" w:name="X6c18e3a55ba81fad5ac2f65f4f8fec34a3a64d7"/>
    <w:p>
      <w:pPr>
        <w:pStyle w:val="Heading2"/>
      </w:pPr>
      <w:r>
        <w:t xml:space="preserve">IV. Critical Evaluation: Relevance and Limitations</w:t>
      </w:r>
    </w:p>
    <w:p>
      <w:pPr>
        <w:pStyle w:val="FirstParagraph"/>
      </w:pPr>
      <w:r>
        <w:t xml:space="preserve">While the book provides a solid foundational understanding of acting theory, it suffers from an inherent Western-centric bias. It assumes that the ideal</w:t>
      </w:r>
      <w:r>
        <w:t xml:space="preserve"> </w:t>
      </w:r>
      <w:r>
        <w:rPr>
          <w:bCs/>
          <w:b/>
        </w:rPr>
        <w:t xml:space="preserve">actor</w:t>
      </w:r>
      <w:r>
        <w:t xml:space="preserve"> </w:t>
      </w:r>
      <w:r>
        <w:t xml:space="preserve">operates within a secular, individualistic framework. This limits its direct applicability to</w:t>
      </w:r>
      <w:r>
        <w:t xml:space="preserve"> </w:t>
      </w:r>
      <w:r>
        <w:rPr>
          <w:bCs/>
          <w:b/>
        </w:rPr>
        <w:t xml:space="preserve">Doha</w:t>
      </w:r>
      <w:r>
        <w:t xml:space="preserve">, where community and tradition play central roles in identity formation.</w:t>
      </w:r>
      <w:r>
        <w:t xml:space="preserve"> </w:t>
      </w:r>
      <w:r>
        <w:t xml:space="preserve">However, the book’s section on "Empathy as a Tool" is highly relevant. In</w:t>
      </w:r>
      <w:r>
        <w:t xml:space="preserve"> </w:t>
      </w:r>
      <w:r>
        <w:rPr>
          <w:bCs/>
          <w:b/>
        </w:rPr>
        <w:t xml:space="preserve">Doha</w:t>
      </w:r>
      <w:r>
        <w:t xml:space="preserve">, an</w:t>
      </w:r>
      <w:r>
        <w:t xml:space="preserve"> </w:t>
      </w:r>
      <w:r>
        <w:rPr>
          <w:bCs/>
          <w:b/>
        </w:rPr>
        <w:t xml:space="preserve">actor</w:t>
      </w:r>
      <w:r>
        <w:t xml:space="preserve"> </w:t>
      </w:r>
      <w:r>
        <w:t xml:space="preserve">must empathize not only with their character but also with diverse audiences—locals, expatriates from South Asia, Europe, and North America. The ability to universalize emotion while retaining local flavor is the hallmark of great Qatari theater. The book could benefit from case studies involving non-Western</w:t>
      </w:r>
      <w:r>
        <w:t xml:space="preserve"> </w:t>
      </w:r>
      <w:r>
        <w:rPr>
          <w:bCs/>
          <w:b/>
        </w:rPr>
        <w:t xml:space="preserve">actors</w:t>
      </w:r>
      <w:r>
        <w:t xml:space="preserve"> </w:t>
      </w:r>
      <w:r>
        <w:t xml:space="preserve">who have successfully integrated their cultural heritage into global performance styles.</w:t>
      </w:r>
    </w:p>
    <w:bookmarkEnd w:id="26"/>
    <w:bookmarkStart w:id="27" w:name="Xe806f8fc127af2feaabf3aa79a44d9bf38206e2"/>
    <w:p>
      <w:pPr>
        <w:pStyle w:val="Heading2"/>
      </w:pPr>
      <w:r>
        <w:t xml:space="preserve">V. Conclusion: Towards a Unified Theory of Acting in Doha</w:t>
      </w:r>
    </w:p>
    <w:p>
      <w:pPr>
        <w:pStyle w:val="FirstParagraph"/>
      </w:pPr>
      <w:r>
        <w:t xml:space="preserve">In conclusion, this book serves as an excellent primer on the mechanics of being an</w:t>
      </w:r>
      <w:r>
        <w:t xml:space="preserve"> </w:t>
      </w:r>
      <w:r>
        <w:rPr>
          <w:bCs/>
          <w:b/>
        </w:rPr>
        <w:t xml:space="preserve">actor</w:t>
      </w:r>
      <w:r>
        <w:t xml:space="preserve">, but it must be read critically when applied to the dynamic environment of</w:t>
      </w:r>
      <w:r>
        <w:t xml:space="preserve"> </w:t>
      </w:r>
      <w:r>
        <w:rPr>
          <w:bCs/>
          <w:b/>
        </w:rPr>
        <w:t xml:space="preserve">Doha, Qatar</w:t>
      </w:r>
      <w:r>
        <w:t xml:space="preserve">. The city offers a unique laboratory where traditional Arab performance meets global techniques. The modern</w:t>
      </w:r>
      <w:r>
        <w:t xml:space="preserve"> </w:t>
      </w:r>
      <w:r>
        <w:rPr>
          <w:bCs/>
          <w:b/>
        </w:rPr>
        <w:t xml:space="preserve">actor</w:t>
      </w:r>
      <w:r>
        <w:t xml:space="preserve"> </w:t>
      </w:r>
      <w:r>
        <w:t xml:space="preserve">in Doha is not just a performer; they are cultural ambassadors who navigate multiple identities.</w:t>
      </w:r>
      <w:r>
        <w:t xml:space="preserve"> </w:t>
      </w:r>
      <w:r>
        <w:t xml:space="preserve">For students and practitioners of theater in</w:t>
      </w:r>
      <w:r>
        <w:t xml:space="preserve"> </w:t>
      </w:r>
      <w:r>
        <w:rPr>
          <w:bCs/>
          <w:b/>
        </w:rPr>
        <w:t xml:space="preserve">Doha</w:t>
      </w:r>
      <w:r>
        <w:t xml:space="preserve">, the recommendation is to use this book as a starting point, but to enrich it with local insights. Engage with Qatari playwrights, observe traditional folk performances, and collaborate with peers from diverse backgrounds. The future of acting in</w:t>
      </w:r>
      <w:r>
        <w:t xml:space="preserve"> </w:t>
      </w:r>
      <w:r>
        <w:rPr>
          <w:bCs/>
          <w:b/>
        </w:rPr>
        <w:t xml:space="preserve">Doha</w:t>
      </w:r>
      <w:r>
        <w:t xml:space="preserve"> </w:t>
      </w:r>
      <w:r>
        <w:t xml:space="preserve">lies in this synthesis—honoring the craft while embracing the distinct voice of Qatar Doha.</w:t>
      </w:r>
      <w:r>
        <w:t xml:space="preserve"> </w:t>
      </w:r>
      <w:r>
        <w:t xml:space="preserve">As we look toward upcoming productions at venues like the Katara Cultural Village or QF’s Performing Arts Center, it is clear that Qatari</w:t>
      </w:r>
      <w:r>
        <w:t xml:space="preserve"> </w:t>
      </w:r>
      <w:r>
        <w:rPr>
          <w:bCs/>
          <w:b/>
        </w:rPr>
        <w:t xml:space="preserve">actors</w:t>
      </w:r>
      <w:r>
        <w:t xml:space="preserve"> </w:t>
      </w:r>
      <w:r>
        <w:t xml:space="preserve">are rewriting the rules defined by traditional Western texts. They are proving that an</w:t>
      </w:r>
      <w:r>
        <w:t xml:space="preserve"> </w:t>
      </w:r>
      <w:r>
        <w:rPr>
          <w:bCs/>
          <w:b/>
        </w:rPr>
        <w:t xml:space="preserve">actor</w:t>
      </w:r>
      <w:r>
        <w:t xml:space="preserve"> </w:t>
      </w:r>
      <w:r>
        <w:t xml:space="preserve">can be globally competent yet locally rooted, creating art that speaks to both the soul of Doha and the world.</w:t>
      </w:r>
    </w:p>
    <w:bookmarkEnd w:id="27"/>
    <w:bookmarkStart w:id="28" w:name="end-of-report"/>
    <w:p>
      <w:pPr>
        <w:pStyle w:val="Heading2"/>
      </w:pPr>
      <w:r>
        <w:t xml:space="preserve">End of Report</w:t>
      </w:r>
    </w:p>
    <w:p>
      <w:pPr>
        <w:pStyle w:val="FirstParagraph"/>
      </w:pPr>
      <w:r>
        <w:t xml:space="preserve">Prepared for the Qatar Doha Arts Council</w:t>
      </w:r>
      <w:r>
        <w:br/>
      </w:r>
      <w:r>
        <w:t xml:space="preserve">© 2023 Cultural Analysis Division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Acting - Perspectives from Qatar Doha</dc:title>
  <dc:creator/>
  <dc:language>en</dc:language>
  <cp:keywords/>
  <dcterms:created xsi:type="dcterms:W3CDTF">2026-07-29T14:12:35Z</dcterms:created>
  <dcterms:modified xsi:type="dcterms:W3CDTF">2026-07-29T14:12:35Z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