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7" w:name="Xdf7cc0d12f52a03b995201cc8f03aabadb74256"/>
    <w:p>
      <w:pPr>
        <w:pStyle w:val="Heading1"/>
      </w:pPr>
      <w:r>
        <w:t xml:space="preserve">The Art of Transformation: A Book Report on "The Actor" Contextualized Within Spain Madrid</w:t>
      </w:r>
    </w:p>
    <w:p>
      <w:pPr>
        <w:pStyle w:val="FirstParagraph"/>
      </w:pPr>
      <w:r>
        <w:rPr>
          <w:bCs/>
          <w:b/>
        </w:rPr>
        <w:t xml:space="preserve">Date:</w:t>
      </w:r>
      <w:r>
        <w:t xml:space="preserve"> </w:t>
      </w:r>
      <w:r>
        <w:t xml:space="preserve">October 26, 2023</w:t>
      </w:r>
      <w:r>
        <w:br/>
      </w:r>
      <w:r>
        <w:rPr>
          <w:bCs/>
          <w:b/>
        </w:rPr>
        <w:t xml:space="preserve">Subject:</w:t>
      </w:r>
      <w:r>
        <w:t xml:space="preserve">Literature and Performing Arts Review</w:t>
      </w:r>
      <w:r>
        <w:br/>
      </w:r>
      <w:r>
        <w:rPr>
          <w:iCs/>
          <w:i/>
        </w:rPr>
        <w:t xml:space="preserve">The following document serves as a comprehensive book report analyzing the archetypal figure of "The Actor," specifically examining their role, challenges, and cultural impact within the vibrant theatrical landscape of Spain Madrid.</w:t>
      </w:r>
    </w:p>
    <w:bookmarkStart w:id="20" w:name="introduction"/>
    <w:p>
      <w:pPr>
        <w:pStyle w:val="Heading2"/>
      </w:pPr>
      <w:r>
        <w:t xml:space="preserve">Introduction</w:t>
      </w:r>
    </w:p>
    <w:p>
      <w:pPr>
        <w:pStyle w:val="FirstParagraph"/>
      </w:pPr>
      <w:r>
        <w:t xml:space="preserve">In the grand tapestry of human culture, few roles are as transient yet enduring as that of</w:t>
      </w:r>
      <w:r>
        <w:t xml:space="preserve"> </w:t>
      </w:r>
      <w:r>
        <w:rPr>
          <w:bCs/>
          <w:b/>
        </w:rPr>
        <w:t xml:space="preserve">The Actor</w:t>
      </w:r>
      <w:r>
        <w:t xml:space="preserve">. To perform is to inhabit another life, to speak words not originally one’s own, and to evoke emotions within an audience that resonate far beyond the stage. However, when we contextualize this universal profession within the specific cultural geographies of</w:t>
      </w:r>
      <w:r>
        <w:t xml:space="preserve"> </w:t>
      </w:r>
      <w:r>
        <w:rPr>
          <w:bCs/>
          <w:b/>
        </w:rPr>
        <w:t xml:space="preserve">Spain Madrid</w:t>
      </w:r>
      <w:r>
        <w:t xml:space="preserve">, a unique narrative emerges. This book report explores the thematic elements surrounding "The Actor" through the lens of contemporary Spanish theater history, focusing on how the capital city acts as both a crucible and a canvas for artistic expression.</w:t>
      </w:r>
    </w:p>
    <w:p>
      <w:pPr>
        <w:pStyle w:val="BodyText"/>
      </w:pPr>
      <w:r>
        <w:t xml:space="preserve">The central thesis of this report is that in</w:t>
      </w:r>
      <w:r>
        <w:t xml:space="preserve"> </w:t>
      </w:r>
      <w:r>
        <w:rPr>
          <w:bCs/>
          <w:b/>
        </w:rPr>
        <w:t xml:space="preserve">Spain Madrid</w:t>
      </w:r>
      <w:r>
        <w:t xml:space="preserve">, "The Actor" is not merely an entertainer but a custodian of social memory. The dense historical layers of Madrid—from the Habsburg courts to the modern democratic transition—provide a backdrop against which actors define their craft. This document will analyze three key aspects: the historical weight placed on performing arts in Madrid, the specific stylistic demands placed on "The Actor" by Spanish audiences, and the contemporary evolution of this role in a globalized world.</w:t>
      </w:r>
    </w:p>
    <w:bookmarkEnd w:id="20"/>
    <w:bookmarkStart w:id="21" w:name="Xb03ebcfe117deeb55ea26ef222856c43c2a4acf"/>
    <w:p>
      <w:pPr>
        <w:pStyle w:val="Heading2"/>
      </w:pPr>
      <w:r>
        <w:t xml:space="preserve">The Historical Context: Spain Madrid as an Stage</w:t>
      </w:r>
    </w:p>
    <w:p>
      <w:pPr>
        <w:pStyle w:val="FirstParagraph"/>
      </w:pPr>
      <w:r>
        <w:t xml:space="preserve">To understand "The Actor," one must first understand the ground upon which they stand.</w:t>
      </w:r>
      <w:r>
        <w:t xml:space="preserve"> </w:t>
      </w:r>
      <w:r>
        <w:rPr>
          <w:bCs/>
          <w:b/>
        </w:rPr>
        <w:t xml:space="preserve">Spain Madrid</w:t>
      </w:r>
      <w:r>
        <w:t xml:space="preserve"> </w:t>
      </w:r>
      <w:r>
        <w:t xml:space="preserve">boasts one of the most rigorous and historically rich theater traditions in Europe. The report highlights that since the establishment of the Corrales de Comedias in the 17th century, Madrid has been a primary hub for dramatic arts. For "The Actor" trained in or operating out of this city, there is an implicit expectation to engage with a legacy that includes giants such as Lope de Vega and Calderón de la Barca.</w:t>
      </w:r>
    </w:p>
    <w:p>
      <w:pPr>
        <w:pStyle w:val="BodyText"/>
      </w:pPr>
      <w:r>
        <w:t xml:space="preserve">Unlike actors in more commercially driven hubs like New York or Los Angeles, where the focus may lean heavily toward screen opportunities, "The Actor" in</w:t>
      </w:r>
      <w:r>
        <w:t xml:space="preserve"> </w:t>
      </w:r>
      <w:r>
        <w:rPr>
          <w:bCs/>
          <w:b/>
        </w:rPr>
        <w:t xml:space="preserve">Spain Madrid</w:t>
      </w:r>
      <w:r>
        <w:t xml:space="preserve"> </w:t>
      </w:r>
      <w:r>
        <w:t xml:space="preserve">is often rooted deeply in theatrical tradition. The physical spaces of Madrid’s theaters—many of which are centuries old and steeped in history—demand a certain level of reverence and technical precision from the performer. The acoustics, the stage dimensions, and the historical aura influence how "The Actor" projects their voice and movement. This report notes that many contemporary actors in Madrid undergo rigorous training at institutions like RESAD (Real Escuela Superior de Arte Dramático), which emphasizes classical technique adapted to modern sensibilities.</w:t>
      </w:r>
    </w:p>
    <w:bookmarkEnd w:id="21"/>
    <w:bookmarkStart w:id="22" w:name="X847f146a4dd99d7465f93edbd266ebdd0e3efe4"/>
    <w:p>
      <w:pPr>
        <w:pStyle w:val="Heading2"/>
      </w:pPr>
      <w:r>
        <w:t xml:space="preserve">The Persona of The Actor: Vulnerability and Strength</w:t>
      </w:r>
    </w:p>
    <w:p>
      <w:pPr>
        <w:pStyle w:val="FirstParagraph"/>
      </w:pPr>
      <w:r>
        <w:t xml:space="preserve">A critical chapter in our analysis focuses on the psychological makeup of "The Actor." In the context of</w:t>
      </w:r>
      <w:r>
        <w:t xml:space="preserve"> </w:t>
      </w:r>
      <w:r>
        <w:rPr>
          <w:bCs/>
          <w:b/>
        </w:rPr>
        <w:t xml:space="preserve">Spain Madrid</w:t>
      </w:r>
      <w:r>
        <w:t xml:space="preserve">, society tends to view actors with a mix of admiration and suspicion. They are seen as individuals who strip away their own identity to reveal universal truths. This report argues that "The Actor" in this specific region often grapples with the tension between public perception and private reality.</w:t>
      </w:r>
    </w:p>
    <w:p>
      <w:pPr>
        <w:pStyle w:val="BodyText"/>
      </w:pPr>
      <w:r>
        <w:t xml:space="preserve">"To act is to die a little every night, so that life may be born again in the audience." - Adapted from Spanish theatrical philosophy discussed in various literary reviews of Madrid's theater scene.</w:t>
      </w:r>
    </w:p>
    <w:p>
      <w:pPr>
        <w:pStyle w:val="BodyText"/>
      </w:pPr>
      <w:r>
        <w:t xml:space="preserve">The report examines interviews and biographies of prominent figures from</w:t>
      </w:r>
      <w:r>
        <w:t xml:space="preserve"> </w:t>
      </w:r>
      <w:r>
        <w:rPr>
          <w:bCs/>
          <w:b/>
        </w:rPr>
        <w:t xml:space="preserve">Spain Madrid</w:t>
      </w:r>
      <w:r>
        <w:t xml:space="preserve">, such as Antonio Banderas (who began his career in the local theater scene before achieving global fame) and Ana Torrent. Their careers illustrate that "The Actor" must possess a chameleon-like quality. In Madrid, audiences are known for being intellectually demanding and emotionally responsive. Therefore, "The Actor" cannot rely solely on superficial charm; they must demonstrate depth, authenticity, and a strong command of language.</w:t>
      </w:r>
    </w:p>
    <w:bookmarkEnd w:id="22"/>
    <w:bookmarkStart w:id="23" w:name="X86dc72533788b9425e816cb4f505c9b1b910ef2"/>
    <w:p>
      <w:pPr>
        <w:pStyle w:val="Heading2"/>
      </w:pPr>
      <w:r>
        <w:t xml:space="preserve">Contemporary Challenges: Globalization vs. Local Identity</w:t>
      </w:r>
    </w:p>
    <w:p>
      <w:pPr>
        <w:pStyle w:val="FirstParagraph"/>
      </w:pPr>
      <w:r>
        <w:t xml:space="preserve">The latter part of this book report addresses the modern challenges facing "The Actor." As</w:t>
      </w:r>
      <w:r>
        <w:t xml:space="preserve"> </w:t>
      </w:r>
      <w:r>
        <w:rPr>
          <w:bCs/>
          <w:b/>
        </w:rPr>
        <w:t xml:space="preserve">Spain Madrid</w:t>
      </w:r>
      <w:r>
        <w:t xml:space="preserve"> </w:t>
      </w:r>
      <w:r>
        <w:t xml:space="preserve">becomes increasingly globalized, the definition of acting is shifting. There is a growing influx of international productions and digital media platforms that require actors to adapt their skills for new mediums. For "The Actor" in Madrid, this presents a dual challenge: maintaining the integrity of Spanish theatrical traditions while embracing contemporary, often Anglo-centric, cinematic trends.</w:t>
      </w:r>
    </w:p>
    <w:p>
      <w:pPr>
        <w:pStyle w:val="BodyText"/>
      </w:pPr>
      <w:r>
        <w:t xml:space="preserve">The report highlights that many young actors in</w:t>
      </w:r>
      <w:r>
        <w:t xml:space="preserve"> </w:t>
      </w:r>
      <w:r>
        <w:rPr>
          <w:bCs/>
          <w:b/>
        </w:rPr>
        <w:t xml:space="preserve">Spain Madrid</w:t>
      </w:r>
      <w:r>
        <w:t xml:space="preserve"> </w:t>
      </w:r>
      <w:r>
        <w:t xml:space="preserve">are now bilingual and culturally hybrid. This evolution expands their reach but also dilutes the localized impact of their work. The concern raised in this report is whether "The Actor" risks losing the specific cultural nuances that make Spanish theater distinct. However, it also notes a counter-movement where new playwrights and directors in Madrid are returning to hyper-local stories, demanding that "The Actor" reconnect with the gritty, authentic reality of life in the capital.</w:t>
      </w:r>
    </w:p>
    <w:bookmarkEnd w:id="23"/>
    <w:bookmarkStart w:id="24" w:name="the-social-impact-of-the-actor"/>
    <w:p>
      <w:pPr>
        <w:pStyle w:val="Heading2"/>
      </w:pPr>
      <w:r>
        <w:t xml:space="preserve">The Social Impact of The Actor</w:t>
      </w:r>
    </w:p>
    <w:p>
      <w:pPr>
        <w:pStyle w:val="FirstParagraph"/>
      </w:pPr>
      <w:r>
        <w:t xml:space="preserve">Furthermore, this report explores how "The Actor" serves as a social mirror. In times of political or economic turmoil in</w:t>
      </w:r>
      <w:r>
        <w:t xml:space="preserve"> </w:t>
      </w:r>
      <w:r>
        <w:rPr>
          <w:bCs/>
          <w:b/>
        </w:rPr>
        <w:t xml:space="preserve">Spain Madrid</w:t>
      </w:r>
      <w:r>
        <w:t xml:space="preserve">, theater has historically been a space for dissent and reflection. Actors have used their platforms to address issues such as housing crises, gender equality, and national identity. The report emphasizes that "The Actor" is not passive; they are active participants in the societal discourse of Madrid.</w:t>
      </w:r>
    </w:p>
    <w:p>
      <w:pPr>
        <w:pStyle w:val="BodyText"/>
      </w:pPr>
      <w:r>
        <w:t xml:space="preserve">By embodying characters who struggle with similar issues to those faced by the audience, "The Actor" creates a bridge between fiction and reality. This empathetic connection is crucial in a society like</w:t>
      </w:r>
      <w:r>
        <w:t xml:space="preserve"> </w:t>
      </w:r>
      <w:r>
        <w:rPr>
          <w:bCs/>
          <w:b/>
        </w:rPr>
        <w:t xml:space="preserve">Spain Madrid</w:t>
      </w:r>
      <w:r>
        <w:t xml:space="preserve">, where community and public space play significant roles in daily life. The theater becomes a town square, and "The Actor" becomes the voice of the collective experience.</w:t>
      </w:r>
    </w:p>
    <w:bookmarkEnd w:id="24"/>
    <w:bookmarkStart w:id="25" w:name="conclusion"/>
    <w:p>
      <w:pPr>
        <w:pStyle w:val="Heading2"/>
      </w:pPr>
      <w:r>
        <w:t xml:space="preserve">Conclusion</w:t>
      </w:r>
    </w:p>
    <w:p>
      <w:pPr>
        <w:pStyle w:val="FirstParagraph"/>
      </w:pPr>
      <w:r>
        <w:t xml:space="preserve">In conclusion, this book report demonstrates that "The Actor" in</w:t>
      </w:r>
      <w:r>
        <w:t xml:space="preserve"> </w:t>
      </w:r>
      <w:r>
        <w:rPr>
          <w:bCs/>
          <w:b/>
        </w:rPr>
        <w:t xml:space="preserve">Spain Madrid</w:t>
      </w:r>
      <w:r>
        <w:t xml:space="preserve"> </w:t>
      </w:r>
      <w:r>
        <w:t xml:space="preserve">occupies a unique and vital position in cultural society. They are heirs to a rich historical legacy, skilled practitioners of a demanding craft, and engaged citizens reflecting the complexities of modern life. The intersection of tradition and innovation defines the current state of acting in the capital.</w:t>
      </w:r>
    </w:p>
    <w:p>
      <w:pPr>
        <w:pStyle w:val="BodyText"/>
      </w:pPr>
      <w:r>
        <w:t xml:space="preserve">The analysis confirms that understanding "The Actor" requires an appreciation for the specific cultural fabric of</w:t>
      </w:r>
      <w:r>
        <w:t xml:space="preserve"> </w:t>
      </w:r>
      <w:r>
        <w:rPr>
          <w:bCs/>
          <w:b/>
        </w:rPr>
        <w:t xml:space="preserve">Spain Madrid</w:t>
      </w:r>
      <w:r>
        <w:t xml:space="preserve">. It is not just about technique, but about context. As we look to the future, it will be fascinating to see how "The Actor" continues to evolve, balancing the deep roots of Spanish theater with the branches reaching out into a globalized world. Ultimately, whether on a historic stage in Malasaña or a modern studio in Chamartín, "The Actor" remains essential to keeping the spirit of</w:t>
      </w:r>
      <w:r>
        <w:t xml:space="preserve"> </w:t>
      </w:r>
      <w:r>
        <w:rPr>
          <w:bCs/>
          <w:b/>
        </w:rPr>
        <w:t xml:space="preserve">Spain Madrid</w:t>
      </w:r>
      <w:r>
        <w:t xml:space="preserve"> </w:t>
      </w:r>
      <w:r>
        <w:t xml:space="preserve">alive and relevant.</w:t>
      </w:r>
    </w:p>
    <w:bookmarkEnd w:id="25"/>
    <w:bookmarkStart w:id="26" w:name="bibliography-and-references-simulated"/>
    <w:p>
      <w:pPr>
        <w:pStyle w:val="Heading2"/>
      </w:pPr>
      <w:r>
        <w:t xml:space="preserve">Bibliography and References (Simulated)</w:t>
      </w:r>
    </w:p>
    <w:p>
      <w:pPr>
        <w:numPr>
          <w:ilvl w:val="0"/>
          <w:numId w:val="1001"/>
        </w:numPr>
        <w:pStyle w:val="Compact"/>
      </w:pPr>
      <w:r>
        <w:t xml:space="preserve">"Theater in Spain: From Lope de Vega to the Present," by J.M. Pozuelo Yvancos.</w:t>
      </w:r>
    </w:p>
    <w:p>
      <w:pPr>
        <w:numPr>
          <w:ilvl w:val="0"/>
          <w:numId w:val="1001"/>
        </w:numPr>
        <w:pStyle w:val="Compact"/>
      </w:pPr>
      <w:r>
        <w:t xml:space="preserve">"Madrid's Cultural Landscape: Arts and Society," edited by A. García.</w:t>
      </w:r>
    </w:p>
    <w:p>
      <w:pPr>
        <w:numPr>
          <w:ilvl w:val="0"/>
          <w:numId w:val="1001"/>
        </w:numPr>
        <w:pStyle w:val="Compact"/>
      </w:pPr>
      <w:r>
        <w:t xml:space="preserve">Interviews with Contemporary Actors from RESAD Archives, 2020-2023.</w:t>
      </w:r>
    </w:p>
    <w:p>
      <w:pPr>
        <w:numPr>
          <w:ilvl w:val="0"/>
          <w:numId w:val="1001"/>
        </w:numPr>
        <w:pStyle w:val="Compact"/>
      </w:pPr>
      <w:r>
        <w:t xml:space="preserve">"Performing Identity in Southern Europe," Journal of European Theater Studies, Vol. 14.</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Spain Madrid</dc:title>
  <dc:creator/>
  <dc:language>en</dc:language>
  <cp:keywords/>
  <dcterms:created xsi:type="dcterms:W3CDTF">2026-07-29T09:39:19Z</dcterms:created>
  <dcterms:modified xsi:type="dcterms:W3CDTF">2026-07-29T09:39:19Z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