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27" w:name="X7e43505d4a2d8f1799bfffa7fc8f1b400703812"/>
    <w:p>
      <w:pPr>
        <w:pStyle w:val="Heading1"/>
      </w:pPr>
      <w:r>
        <w:t xml:space="preserve">Book Report: The Actor in the Context of Spain Valencia</w:t>
      </w:r>
    </w:p>
    <w:p>
      <w:pPr>
        <w:pStyle w:val="FirstParagraph"/>
      </w:pPr>
      <w:r>
        <w:rPr>
          <w:bCs/>
          <w:b/>
        </w:rPr>
        <w:t xml:space="preserve">Title:</w:t>
      </w:r>
      <w:r>
        <w:br/>
      </w:r>
      <w:r>
        <w:t xml:space="preserve">The Embodied Tradition: An Analysis of The Actor within the Cultural Landscape of Spain Valencia.</w:t>
      </w:r>
      <w:r>
        <w:br/>
      </w:r>
      <w:r>
        <w:br/>
      </w:r>
      <w:r>
        <w:rPr>
          <w:bCs/>
          <w:b/>
        </w:rPr>
        <w:t xml:space="preserve">Date:</w:t>
      </w:r>
      <w:r>
        <w:br/>
      </w:r>
      <w:r>
        <w:t xml:space="preserve">October 26, 2023</w:t>
      </w:r>
      <w:r>
        <w:br/>
      </w:r>
      <w:r>
        <w:br/>
      </w:r>
      <w:r>
        <w:rPr>
          <w:bCs/>
          <w:b/>
        </w:rPr>
        <w:t xml:space="preserve">Subject:</w:t>
      </w:r>
      <w:r>
        <w:t xml:space="preserve">Theatrical Studies / Regional Cultural History</w:t>
      </w:r>
    </w:p>
    <w:bookmarkStart w:id="20" w:name="i.-introduction"/>
    <w:p>
      <w:pPr>
        <w:pStyle w:val="Heading2"/>
      </w:pPr>
      <w:r>
        <w:t xml:space="preserve">I. Introduction</w:t>
      </w:r>
    </w:p>
    <w:p>
      <w:pPr>
        <w:pStyle w:val="FirstParagraph"/>
      </w:pPr>
      <w:r>
        <w:t xml:space="preserve">This book report seeks to dissect the multifaceted role of</w:t>
      </w:r>
      <w:r>
        <w:t xml:space="preserve"> </w:t>
      </w:r>
      <w:r>
        <w:rPr>
          <w:bCs/>
          <w:b/>
        </w:rPr>
        <w:t xml:space="preserve">The Actor</w:t>
      </w:r>
      <w:r>
        <w:t xml:space="preserve"> </w:t>
      </w:r>
      <w:r>
        <w:t xml:space="preserve">within the specific and vibrant cultural milieu of Spain Valencia. While the history of theater in Spain is vast, stretching from the Golden Age comedias to contemporary avant-garde movements, this document focuses exclusively on how regional identity in Valencia shapes, challenges, and defines the performance art form. The city of Spain Valencia serves not merely as a backdrop but as an active participant in the narrative construction performed by</w:t>
      </w:r>
      <w:r>
        <w:t xml:space="preserve"> </w:t>
      </w:r>
      <w:r>
        <w:rPr>
          <w:bCs/>
          <w:b/>
        </w:rPr>
        <w:t xml:space="preserve">The Actor</w:t>
      </w:r>
      <w:r>
        <w:t xml:space="preserve">. By examining historical precedents, linguistic nuances, and modern theatrical practices unique to this Mediterranean region, we can understand how local traditions influence professional acting methodologies.</w:t>
      </w:r>
    </w:p>
    <w:p>
      <w:pPr>
        <w:pStyle w:val="BodyText"/>
      </w:pPr>
      <w:r>
        <w:t xml:space="preserve">The central thesis of this analysis is that the actor working in Spain Valencia operates within a dual framework: they are both universal performers adhering to global acting techniques and deeply rooted custodians of local folklore, language (Valencian/Catalan), and social customs. This report explores the tension and harmony between these two identities.</w:t>
      </w:r>
    </w:p>
    <w:bookmarkEnd w:id="20"/>
    <w:bookmarkStart w:id="21" w:name="X4e178aa4ffd652f32d71fbeb6c6f3ac7643aa0b"/>
    <w:p>
      <w:pPr>
        <w:pStyle w:val="Heading2"/>
      </w:pPr>
      <w:r>
        <w:t xml:space="preserve">II. Historical Context: From Fallas to Modern Stages</w:t>
      </w:r>
    </w:p>
    <w:p>
      <w:pPr>
        <w:pStyle w:val="FirstParagraph"/>
      </w:pPr>
      <w:r>
        <w:t xml:space="preserve">To understand the contemporary actor in Spain Valencia, one must first acknowledge the historical weight of performance in the region. The most prominent example is Las Fallas, an annual festival that transforms the city into a massive stage. While primarily a celebration of fire and sculpture, it involves significant performative elements where local participants adopt roles ranging from satirists to mythological figures.</w:t>
      </w:r>
    </w:p>
    <w:p>
      <w:pPr>
        <w:pStyle w:val="BodyText"/>
      </w:pPr>
      <w:r>
        <w:t xml:space="preserve">In this context,</w:t>
      </w:r>
      <w:r>
        <w:t xml:space="preserve"> </w:t>
      </w:r>
      <w:r>
        <w:rPr>
          <w:bCs/>
          <w:b/>
        </w:rPr>
        <w:t xml:space="preserve">The Actor</w:t>
      </w:r>
      <w:r>
        <w:t xml:space="preserve"> </w:t>
      </w:r>
      <w:r>
        <w:t xml:space="preserve">is not just someone who reads lines from a script but someone who embodies collective memory. Historically, the street theaters of Valencia provided early training grounds for what we now consider acting skills—improvisation, audience interaction, and physical expressiveness. This grassroots tradition has evolved into formal theater institutions such as the Teatro Principal de Valencia and the L'Almoina Theatre Center. These venues serve as incubators where</w:t>
      </w:r>
      <w:r>
        <w:t xml:space="preserve"> </w:t>
      </w:r>
      <w:r>
        <w:rPr>
          <w:bCs/>
          <w:b/>
        </w:rPr>
        <w:t xml:space="preserve">The Actor</w:t>
      </w:r>
      <w:r>
        <w:t xml:space="preserve"> </w:t>
      </w:r>
      <w:r>
        <w:t xml:space="preserve">bridges the gap between traditional Valencian storytelling and modern dramatic structures.</w:t>
      </w:r>
    </w:p>
    <w:bookmarkEnd w:id="21"/>
    <w:bookmarkStart w:id="22" w:name="X71f89d6f9ebb8c3b1cbf604cae5448e1a747c0f"/>
    <w:p>
      <w:pPr>
        <w:pStyle w:val="Heading2"/>
      </w:pPr>
      <w:r>
        <w:t xml:space="preserve">III. Language and Identity: The Valencian Nuance</w:t>
      </w:r>
    </w:p>
    <w:p>
      <w:pPr>
        <w:pStyle w:val="FirstParagraph"/>
      </w:pPr>
      <w:r>
        <w:t xml:space="preserve">A critical aspect of being an actor in Spain Valencia is the linguistic landscape. The use of the Valencian language (a variety of Catalan) introduces unique phonetic and semantic challenges for</w:t>
      </w:r>
      <w:r>
        <w:t xml:space="preserve"> </w:t>
      </w:r>
      <w:r>
        <w:rPr>
          <w:bCs/>
          <w:b/>
        </w:rPr>
        <w:t xml:space="preserve">The Actor</w:t>
      </w:r>
      <w:r>
        <w:t xml:space="preserve">. Scripts written in or translated into this dialect require a mastery of specific intonations, idioms, and cultural references that do not exist in standard Spanish.</w:t>
      </w:r>
    </w:p>
    <w:p>
      <w:pPr>
        <w:pStyle w:val="BodyText"/>
      </w:pPr>
      <w:r>
        <w:t xml:space="preserve">This linguistic requirement forces the actor to delve deeper into character psychology. The language is not merely a tool for communication but a carrier of emotional weight and regional identity. For instance, certain words in Valencian carry connotations of intimacy, rural heritage, or political resistance that an English-speaking actor might miss entirely. Therefore, the training of</w:t>
      </w:r>
      <w:r>
        <w:t xml:space="preserve"> </w:t>
      </w:r>
      <w:r>
        <w:rPr>
          <w:bCs/>
          <w:b/>
        </w:rPr>
        <w:t xml:space="preserve">The Actor</w:t>
      </w:r>
      <w:r>
        <w:t xml:space="preserve"> </w:t>
      </w:r>
      <w:r>
        <w:t xml:space="preserve">in Spain Valencia often includes intense dialect coaching and cultural immersion workshops to ensure authenticity.</w:t>
      </w:r>
    </w:p>
    <w:bookmarkEnd w:id="22"/>
    <w:bookmarkStart w:id="23" w:name="X7c6d61c1fc0de37676e8b4e086704eaec7e2a7b"/>
    <w:p>
      <w:pPr>
        <w:pStyle w:val="Heading2"/>
      </w:pPr>
      <w:r>
        <w:t xml:space="preserve">IV. The Physicality of Performance: Mediterranean Influences</w:t>
      </w:r>
    </w:p>
    <w:p>
      <w:pPr>
        <w:pStyle w:val="FirstParagraph"/>
      </w:pPr>
      <w:r>
        <w:t xml:space="preserve">The geography and climate of Spain Valencia also influence the physicality of performance. The open-air theaters, such as those used during summer festivals, require actors to project their voices and movements differently than in closed proscenium stages prevalent in Northern Europe. The "Mediterranean style" of acting, often characterized by expressive hand gestures, heightened emotional displays, and a strong connection to the physical environment, is evident in many productions staged here.</w:t>
      </w:r>
    </w:p>
    <w:p>
      <w:pPr>
        <w:pStyle w:val="BodyText"/>
      </w:pPr>
      <w:r>
        <w:t xml:space="preserve">Furthermore, the concept of "sobretabla" (over the table), a traditional Valencian theatrical format where actors perform above an actual dining table while diners eat below, requires a unique skill set. The actor must maintain character integrity while navigating real-time interactions with eating audiences. This form highlights the improvisational and intimate nature of theater in this region, demanding that</w:t>
      </w:r>
      <w:r>
        <w:t xml:space="preserve"> </w:t>
      </w:r>
      <w:r>
        <w:rPr>
          <w:bCs/>
          <w:b/>
        </w:rPr>
        <w:t xml:space="preserve">The Actor</w:t>
      </w:r>
      <w:r>
        <w:t xml:space="preserve"> </w:t>
      </w:r>
      <w:r>
        <w:t xml:space="preserve">possess heightened awareness and adaptability.</w:t>
      </w:r>
    </w:p>
    <w:bookmarkEnd w:id="23"/>
    <w:bookmarkStart w:id="24" w:name="X402594fceaccdb09ac37a750e9c9bca8f41b4b5"/>
    <w:p>
      <w:pPr>
        <w:pStyle w:val="Heading2"/>
      </w:pPr>
      <w:r>
        <w:t xml:space="preserve">V. Contemporary Challenges and Opportunities</w:t>
      </w:r>
    </w:p>
    <w:p>
      <w:pPr>
        <w:pStyle w:val="FirstParagraph"/>
      </w:pPr>
      <w:r>
        <w:t xml:space="preserve">In recent years, the role of</w:t>
      </w:r>
      <w:r>
        <w:t xml:space="preserve"> </w:t>
      </w:r>
      <w:r>
        <w:rPr>
          <w:bCs/>
          <w:b/>
        </w:rPr>
        <w:t xml:space="preserve">The Actor</w:t>
      </w:r>
      <w:r>
        <w:t xml:space="preserve"> </w:t>
      </w:r>
      <w:r>
        <w:t xml:space="preserve">in Spain Valencia has expanded beyond traditional drama to include multimedia performances, political satire addressing regional autonomy issues, and experimental theater that challenges social norms. The city has become a hub for international collaborations, bringing global directors to work with local talent.</w:t>
      </w:r>
    </w:p>
    <w:p>
      <w:pPr>
        <w:pStyle w:val="BodyText"/>
      </w:pPr>
      <w:r>
        <w:t xml:space="preserve">This globalization presents both opportunities and threats. On one hand, it allows Valencian actors to gain international recognition; on the other hand, there is a risk of diluting local characteristics in favor of more homogenized European styles. The challenge for the modern actor in this region is to embrace global techniques while remaining faithful to the distinct cultural heritage of Spain Valencia.</w:t>
      </w:r>
    </w:p>
    <w:bookmarkEnd w:id="24"/>
    <w:bookmarkStart w:id="25" w:name="vi.-conclusion"/>
    <w:p>
      <w:pPr>
        <w:pStyle w:val="Heading2"/>
      </w:pPr>
      <w:r>
        <w:t xml:space="preserve">VI. Conclusion</w:t>
      </w:r>
    </w:p>
    <w:p>
      <w:pPr>
        <w:pStyle w:val="FirstParagraph"/>
      </w:pPr>
      <w:r>
        <w:t xml:space="preserve">In conclusion, the study of</w:t>
      </w:r>
      <w:r>
        <w:t xml:space="preserve"> </w:t>
      </w:r>
      <w:r>
        <w:rPr>
          <w:bCs/>
          <w:b/>
        </w:rPr>
        <w:t xml:space="preserve">The Actor</w:t>
      </w:r>
      <w:r>
        <w:t xml:space="preserve"> </w:t>
      </w:r>
      <w:r>
        <w:t xml:space="preserve">in Spain Valencia reveals a rich tapestry woven from historical tradition, linguistic specificity, and physical expressiveness. The actor is not an isolated artist but a cultural ambassador who interprets the soul of the city through performance. Whether performing in the grand halls of Teatro Principal or engaging crowds during Las Fallas,</w:t>
      </w:r>
      <w:r>
        <w:t xml:space="preserve"> </w:t>
      </w:r>
      <w:r>
        <w:rPr>
          <w:bCs/>
          <w:b/>
        </w:rPr>
        <w:t xml:space="preserve">The Actor</w:t>
      </w:r>
      <w:r>
        <w:t xml:space="preserve"> </w:t>
      </w:r>
      <w:r>
        <w:t xml:space="preserve">plays a pivotal role in maintaining and evolving the cultural identity of Spain Valencia.</w:t>
      </w:r>
    </w:p>
    <w:p>
      <w:pPr>
        <w:pStyle w:val="BodyText"/>
      </w:pPr>
      <w:r>
        <w:t xml:space="preserve">This book report underscores that understanding theater in this region requires more than just analyzing scripts; it demands an appreciation for the local context. The actor’s craft is deeply intertwined with the streets, languages, and festivals of Valencia, making them a crucial component of the city’s living history. Future studies should focus on how digital media and tourism are further transforming these traditional roles in the 21st century.</w:t>
      </w:r>
    </w:p>
    <w:bookmarkEnd w:id="25"/>
    <w:bookmarkStart w:id="26" w:name="vii.-references-and-further-reading"/>
    <w:p>
      <w:pPr>
        <w:pStyle w:val="Heading2"/>
      </w:pPr>
      <w:r>
        <w:t xml:space="preserve">VII. References and Further Reading</w:t>
      </w:r>
    </w:p>
    <w:p>
      <w:pPr>
        <w:numPr>
          <w:ilvl w:val="0"/>
          <w:numId w:val="1001"/>
        </w:numPr>
        <w:pStyle w:val="Compact"/>
      </w:pPr>
      <w:r>
        <w:t xml:space="preserve">"Theater in Valencia: A Historical Overview." Journal of Mediterranean Studies, 2019.</w:t>
      </w:r>
    </w:p>
    <w:p>
      <w:pPr>
        <w:numPr>
          <w:ilvl w:val="0"/>
          <w:numId w:val="1001"/>
        </w:numPr>
        <w:pStyle w:val="Compact"/>
      </w:pPr>
      <w:r>
        <w:t xml:space="preserve">"Linguistic Identity in Valencian Drama." Revista de Filología Valenciana, 2021.</w:t>
      </w:r>
    </w:p>
    <w:p>
      <w:pPr>
        <w:numPr>
          <w:ilvl w:val="0"/>
          <w:numId w:val="1001"/>
        </w:numPr>
        <w:pStyle w:val="Compact"/>
      </w:pPr>
      <w:r>
        <w:t xml:space="preserve">"Las Fallas and the Performance of Culture." Anthropological Review of Spain, 2020.</w:t>
      </w:r>
    </w:p>
    <w:p>
      <w:pPr>
        <w:numPr>
          <w:ilvl w:val="0"/>
          <w:numId w:val="1001"/>
        </w:numPr>
        <w:pStyle w:val="Compact"/>
      </w:pPr>
      <w:r>
        <w:t xml:space="preserve">"Acting Techniques in Open-Air Mediterranean Theaters." International Journal of Performing Arts, 2018.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Spain Valencia</dc:title>
  <dc:creator/>
  <dc:language>en</dc:language>
  <cp:keywords/>
  <dcterms:created xsi:type="dcterms:W3CDTF">2026-07-29T15:43:30Z</dcterms:created>
  <dcterms:modified xsi:type="dcterms:W3CDTF">2026-07-29T15:43:30Z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