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```html</w:t>
      </w:r>
    </w:p>
    <w:bookmarkStart w:id="20" w:name="book-report"/>
    <w:p>
      <w:pPr>
        <w:pStyle w:val="Heading1"/>
      </w:pPr>
      <w:r>
        <w:t xml:space="preserve">Book Report</w:t>
      </w:r>
    </w:p>
    <w:p>
      <w:pPr>
        <w:pStyle w:val="FirstParagraph"/>
      </w:pPr>
      <w:r>
        <w:rPr>
          <w:bCs/>
          <w:b/>
        </w:rPr>
        <w:t xml:space="preserve">Title of Work Analyzed:</w:t>
      </w:r>
      <w:r>
        <w:t xml:space="preserve"> </w:t>
      </w:r>
      <w:r>
        <w:t xml:space="preserve">The Craft and Cultivation of the Modern Performer (Thematic Analysis)</w:t>
      </w:r>
    </w:p>
    <w:p>
      <w:pPr>
        <w:pStyle w:val="BodyText"/>
      </w:pPr>
      <w:r>
        <w:rPr>
          <w:bCs/>
          <w:b/>
        </w:rPr>
        <w:t xml:space="preserve">Subject:</w:t>
      </w:r>
      <w:r>
        <w:t xml:space="preserve"> </w:t>
      </w:r>
      <w:r>
        <w:t xml:space="preserve">Actor</w:t>
      </w:r>
    </w:p>
    <w:p>
      <w:pPr>
        <w:pStyle w:val="BodyText"/>
      </w:pPr>
      <w:r>
        <w:rPr>
          <w:bCs/>
          <w:b/>
        </w:rPr>
        <w:t xml:space="preserve">District/Region of Focus:</w:t>
      </w:r>
      <w:r>
        <w:t xml:space="preserve"> </w:t>
      </w:r>
      <w:r>
        <w:t xml:space="preserve">United States Miami</w:t>
      </w:r>
    </w:p>
    <w:p>
      <w:pPr>
        <w:pStyle w:val="BodyText"/>
      </w:pPr>
      <w:r>
        <w:rPr>
          <w:bCs/>
          <w:b/>
        </w:rPr>
        <w:t xml:space="preserve">Date:</w:t>
      </w:r>
      <w:r>
        <w:t xml:space="preserve"> </w:t>
      </w:r>
      <w:r>
        <w:t xml:space="preserve">May 24, 2024</w:t>
      </w:r>
    </w:p>
    <w:bookmarkEnd w:id="20"/>
    <w:bookmarkStart w:id="21" w:name="i.-introduction"/>
    <w:p>
      <w:pPr>
        <w:pStyle w:val="Heading2"/>
      </w:pPr>
      <w:r>
        <w:t xml:space="preserve">I. Introduction</w:t>
      </w:r>
    </w:p>
    <w:p>
      <w:pPr>
        <w:pStyle w:val="FirstParagraph"/>
      </w:pPr>
      <w:r>
        <w:t xml:space="preserve">The study of the performing arts in the contemporary era requires a nuanced understanding of both the universal techniques of acting and the specific cultural ecosystems in which these performances are consumed and produced. This report, structured as a comprehensive Book Report on the subject of the "Actor," aims to dissect the multifaceted role that an actor plays within a society. Specifically, this analysis focuses on how these dynamics manifest within United States Miami, a unique cultural hub where artistic expression intersects with international tourism, diverse demographics, and economic vitality. By examining the life and work of an actor through the lens of this specific geographic and cultural context, we gain insight into how local environments shape professional trajectories and audience expectations.</w:t>
      </w:r>
    </w:p>
    <w:p>
      <w:pPr>
        <w:pStyle w:val="BodyText"/>
      </w:pPr>
      <w:r>
        <w:t xml:space="preserve">In the traditional sense of a book report, one analyzes plot, character development, theme</w:t>
      </w:r>
      <w:r>
        <w:t xml:space="preserve"> </w:t>
      </w:r>
      <w:r>
        <w:t xml:space="preserve">and setting. In this contextual adaptation for United States Miami</w:t>
      </w:r>
      <w:r>
        <w:t xml:space="preserve"> </w:t>
      </w:r>
      <w:r>
        <w:t xml:space="preserve">the "text" being analyzed is the profession of acting itself. The "characters" are the practitioners who inhabit various genres from theatrical drama to high-stakes film production. The "plot" is the career arc of an actor navigating the competitive landscape of Florida’s largest city, while the "setting" provides critical context regarding climate, culture, and industry standards unique to this region.</w:t>
      </w:r>
    </w:p>
    <w:bookmarkEnd w:id="21"/>
    <w:bookmarkStart w:id="23" w:name="contextual_analysis"/>
    <w:bookmarkStart w:id="22" w:name="X83acd443ba092478db81f4fe983e2eeaff886af"/>
    <w:p>
      <w:pPr>
        <w:pStyle w:val="Heading2"/>
      </w:pPr>
      <w:r>
        <w:t xml:space="preserve">II. The Setting: United States Miami as an Artistic Crucible</w:t>
      </w:r>
    </w:p>
    <w:p>
      <w:pPr>
        <w:pStyle w:val="FirstParagraph"/>
      </w:pPr>
      <w:r>
        <w:t xml:space="preserve">To understand the actor in United States Miami one must first appreciate the distinct environment that defines their work. Unlike Hollywood or New York, which are often seen as monolithic entertainment capitals, United States Miami operates with a different rhythm and aesthetic. It is a city defined by its vibrant Latin American influence, its status as a gateway to South America and the Caribbean, and its growing reputation as an international financial hub.</w:t>
      </w:r>
    </w:p>
    <w:p>
      <w:pPr>
        <w:pStyle w:val="BodyText"/>
      </w:pPr>
      <w:r>
        <w:t xml:space="preserve">For the actor in this region, this setting offers both opportunities and challenges. The demand for performers who can speak multiple languages or embody specific cultural nuances is higher here than in many other parts of the United States. Furthermore, United States Miami’s climate allows for year-round outdoor filming and theater productions, a logistical advantage that significantly impacts how actors prepare their bodies and minds for performance. The humid air, the bright sunlight, and the neon-lit nights create a visual palette that directors seek out, requiring actors to adapt their lighting awareness and physical endurance to match these environmental demands.</w:t>
      </w:r>
    </w:p>
    <w:bookmarkEnd w:id="22"/>
    <w:bookmarkEnd w:id="23"/>
    <w:bookmarkStart w:id="25" w:name="character_development"/>
    <w:bookmarkStart w:id="24" w:name="X5de4954ec5b71826d3a8a869885db03311204fc"/>
    <w:p>
      <w:pPr>
        <w:pStyle w:val="Heading2"/>
      </w:pPr>
      <w:r>
        <w:t xml:space="preserve">III. Character Analysis: The Versatility of the Actor</w:t>
      </w:r>
    </w:p>
    <w:p>
      <w:pPr>
        <w:pStyle w:val="FirstParagraph"/>
      </w:pPr>
      <w:r>
        <w:t xml:space="preserve">In analyzing the "character" of an actor in this context, we observe a necessity for extreme versatility. In United States Miami, the market for acting roles is diverse. An actor might find themselves working on a gritty crime drama set in Little Havana one week and a high-fashion commercial shoot on South Beach the next. This diversity requires the actor to possess not only technical skill but also significant emotional intelligence and adaptability.</w:t>
      </w:r>
    </w:p>
    <w:p>
      <w:pPr>
        <w:pStyle w:val="BodyText"/>
      </w:pPr>
      <w:r>
        <w:t xml:space="preserve">The book report framework allows us to look at specific "chapters" of an actor's development. Chapter One might be training, where actors in United States Miami often attend local conservatories such as those affiliated with the University of Miami or private studios specializing in method acting. These institutions provide the foundational tools necessary for survival in a competitive industry. However, unlike larger markets, resources may be more limited, forcing actors to be resourceful and self-reliant.</w:t>
      </w:r>
    </w:p>
    <w:p>
      <w:pPr>
        <w:pStyle w:val="BodyText"/>
      </w:pPr>
      <w:r>
        <w:t xml:space="preserve">Chapter Two represents the audition process. In United States Miami casting directors often look for authenticity rooted in local culture. An actor who can naturally convey the blend of American pragmatism with Latin warmth is highly valued. This specific cultural hybridity is a key trait that distinguishes actors in this region from their counterparts elsewhere in the United States.</w:t>
      </w:r>
    </w:p>
    <w:bookmarkEnd w:id="24"/>
    <w:bookmarkEnd w:id="25"/>
    <w:bookmarkStart w:id="27" w:name="thematic_review"/>
    <w:bookmarkStart w:id="26" w:name="X3265df3ac025daab3439683a80df7be967b739d"/>
    <w:p>
      <w:pPr>
        <w:pStyle w:val="Heading2"/>
      </w:pPr>
      <w:r>
        <w:t xml:space="preserve">IV. Thematic Review: Identity and Representation</w:t>
      </w:r>
    </w:p>
    <w:p>
      <w:pPr>
        <w:pStyle w:val="FirstParagraph"/>
      </w:pPr>
      <w:r>
        <w:t xml:space="preserve">A central theme emerging from the study of actors in United States Miami is identity. The city’s demographic composition means that representation matters deeply. Actors are increasingly called upon to tell stories that reflect the true diversity of the population. This shifts the focus from purely technical performance to a deeper exploration of heritage, language, and community.</w:t>
      </w:r>
    </w:p>
    <w:p>
      <w:pPr>
        <w:pStyle w:val="BodyText"/>
      </w:pPr>
      <w:r>
        <w:t xml:space="preserve">This thematic depth adds weight to our book report analysis. It is no longer enough for an actor in United States Miami to simply memorize lines; they must understand the socio-political context of their roles. Whether portraying a historical figure or a contemporary resident, the actor serves as a bridge between the screen and the community watching. This responsibility elevates their role from mere entertainer to cultural ambassador.</w:t>
      </w:r>
    </w:p>
    <w:bookmarkEnd w:id="26"/>
    <w:bookmarkEnd w:id="27"/>
    <w:bookmarkStart w:id="29" w:name="conclusion"/>
    <w:bookmarkStart w:id="28" w:name="v.-conclusion"/>
    <w:p>
      <w:pPr>
        <w:pStyle w:val="Heading2"/>
      </w:pPr>
      <w:r>
        <w:t xml:space="preserve">V. Conclusion</w:t>
      </w:r>
    </w:p>
    <w:p>
      <w:pPr>
        <w:pStyle w:val="FirstParagraph"/>
      </w:pPr>
      <w:r>
        <w:t xml:space="preserve">In conclusion, this book report on the Actor, specifically examined through the vibrant lens of United States Miami, reveals a complex and dynamic profession. The actor in this region is not just a performer but a cultural participant who navigates unique environmental and social landscapes. The interplay between the global appeal of United States Miami and the local need for authentic storytelling creates a rich field for artistic exploration.</w:t>
      </w:r>
    </w:p>
    <w:p>
      <w:pPr>
        <w:pStyle w:val="BodyText"/>
      </w:pPr>
      <w:r>
        <w:t xml:space="preserve">For students, scholars, or industry professionals reviewing this analysis, it is clear that understanding an actor requires more than evaluating their technique. It demands an appreciation of where they work. United States Miami provides a distinctive backdrop that shapes the craft in profound ways. As the entertainment industry continues to evolve, recognizing these localized nuances will be essential for anyone seeking to fully grasp the art and business of acting in modern times.</w:t>
      </w:r>
    </w:p>
    <w:p>
      <w:pPr>
        <w:pStyle w:val="BodyText"/>
      </w:pPr>
      <w:r>
        <w:t xml:space="preserve">This report serves as a testament to the enduring power of storytelling and its ability to adapt to any setting, from the stages of Broadway</w:t>
      </w:r>
      <w:r>
        <w:t xml:space="preserve"> </w:t>
      </w:r>
      <w:r>
        <w:t xml:space="preserve">to the sun-drenched streets of United States Miami. The actor remains at the heart of this process, transforming script into substance through dedication, skill, and an deep understanding of their unique environment.</w:t>
      </w:r>
    </w:p>
    <w:bookmarkEnd w:id="28"/>
    <w:bookmarkEnd w:id="29"/>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language>en</dc:language>
  <cp:keywords/>
  <dcterms:created xsi:type="dcterms:W3CDTF">2026-07-29T19:38:05Z</dcterms:created>
  <dcterms:modified xsi:type="dcterms:W3CDTF">2026-07-29T19:38:05Z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