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Resilience: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7" w:name="cinematic-resilience-and-identity"/>
    <w:p>
      <w:pPr>
        <w:pStyle w:val="Heading1"/>
      </w:pPr>
      <w:r>
        <w:t xml:space="preserve">Cinematic Resilience and Identity</w:t>
      </w:r>
    </w:p>
    <w:bookmarkStart w:id="26" w:name="X97b80d0b23adf707078659894388bd2bdc65082"/>
    <w:p>
      <w:pPr>
        <w:pStyle w:val="Heading2"/>
      </w:pPr>
      <w:r>
        <w:t xml:space="preserve">A Comprehensive Book Report on the Actor within the Cultural Landscape of Venezuela Caracas</w:t>
      </w:r>
    </w:p>
    <w:p>
      <w:pPr>
        <w:pStyle w:val="FirstParagraph"/>
      </w:pPr>
      <w:r>
        <w:rPr>
          <w:bCs/>
          <w:b/>
        </w:rPr>
        <w:t xml:space="preserve">Date:</w:t>
      </w:r>
      <w:r>
        <w:t xml:space="preserve"> </w:t>
      </w:r>
      <w:r>
        <w:t xml:space="preserve">October 26, 2023</w:t>
      </w:r>
      <w:r>
        <w:br/>
      </w:r>
      <w:r>
        <w:rPr>
          <w:bCs/>
          <w:b/>
        </w:rPr>
        <w:t xml:space="preserve">Subject:</w:t>
      </w:r>
      <w:r>
        <w:t xml:space="preserve">The Evolution of Acting as a Survival Mechanism and Artistic Expression in Venezuela Caracas</w:t>
      </w:r>
      <w:r>
        <w:br/>
      </w:r>
      <w:r>
        <w:rPr>
          <w:bCs/>
          <w:b/>
        </w:rPr>
        <w:t xml:space="preserve">Format:</w:t>
      </w:r>
      <w:r>
        <w:t xml:space="preserve"> </w:t>
      </w:r>
      <w:r>
        <w:t xml:space="preserve">Analytical Book Report</w:t>
      </w:r>
    </w:p>
    <w:bookmarkStart w:id="20" w:name="i.-introduction-the-stage-of-history"/>
    <w:p>
      <w:pPr>
        <w:pStyle w:val="Heading3"/>
      </w:pPr>
      <w:r>
        <w:t xml:space="preserve">I. Introduction: The Stage of History</w:t>
      </w:r>
    </w:p>
    <w:p>
      <w:pPr>
        <w:pStyle w:val="FirstParagraph"/>
      </w:pPr>
      <w:r>
        <w:t xml:space="preserve">In the heart of Latin America, few cities possess the dramatic tension, historical weight, and cultural vibrancy that define</w:t>
      </w:r>
      <w:r>
        <w:t xml:space="preserve"> </w:t>
      </w:r>
      <w:r>
        <w:rPr>
          <w:bCs/>
          <w:b/>
        </w:rPr>
        <w:t xml:space="preserve">Venezuela Caracas</w:t>
      </w:r>
      <w:r>
        <w:t xml:space="preserve">. To understand the contemporary</w:t>
      </w:r>
      <w:r>
        <w:t xml:space="preserve"> </w:t>
      </w:r>
      <w:r>
        <w:rPr>
          <w:iCs/>
          <w:i/>
        </w:rPr>
        <w:t xml:space="preserve">Actor</w:t>
      </w:r>
      <w:r>
        <w:t xml:space="preserve">, one must first understand this city as a living character itself. This report serves as an exploration of literature and critical analysis surrounding the profession of acting in a region defined by its contrasts—where the gleaming skyscrapers of Chacao reflect directly onto the precarious realities of Baruta, and where artistic excellence often blooms amidst socio-economic turmoil. The central thesis of this analysis is that in</w:t>
      </w:r>
      <w:r>
        <w:t xml:space="preserve"> </w:t>
      </w:r>
      <w:r>
        <w:rPr>
          <w:bCs/>
          <w:b/>
        </w:rPr>
        <w:t xml:space="preserve">Venezuela Caracas</w:t>
      </w:r>
      <w:r>
        <w:t xml:space="preserve">, the role of the</w:t>
      </w:r>
      <w:r>
        <w:t xml:space="preserve"> </w:t>
      </w:r>
      <w:r>
        <w:rPr>
          <w:iCs/>
          <w:i/>
        </w:rPr>
        <w:t xml:space="preserve">Actor</w:t>
      </w:r>
      <w:r>
        <w:t xml:space="preserve"> </w:t>
      </w:r>
      <w:r>
        <w:t xml:space="preserve">transcends mere entertainment; it becomes a vessel for collective memory, a tool for political resistance, and a mirror reflecting the soul of a nation in flux.</w:t>
      </w:r>
      <w:r>
        <w:t xml:space="preserve"> </w:t>
      </w:r>
      <w:r>
        <w:t xml:space="preserve">This document examines how recent theatrical studies and biographical accounts portray the</w:t>
      </w:r>
      <w:r>
        <w:t xml:space="preserve"> </w:t>
      </w:r>
      <w:r>
        <w:rPr>
          <w:iCs/>
          <w:i/>
        </w:rPr>
        <w:t xml:space="preserve">Actor</w:t>
      </w:r>
      <w:r>
        <w:t xml:space="preserve"> </w:t>
      </w:r>
      <w:r>
        <w:t xml:space="preserve">not just as an artist, but as an historian and a psychologist operating within one of South America's most complex urban environments. The unique topography of</w:t>
      </w:r>
      <w:r>
        <w:t xml:space="preserve"> </w:t>
      </w:r>
      <w:r>
        <w:rPr>
          <w:bCs/>
          <w:b/>
        </w:rPr>
        <w:t xml:space="preserve">Venezuela Caracas</w:t>
      </w:r>
      <w:r>
        <w:t xml:space="preserve">, with its steep slopes (laderas) and dense verticality, has historically influenced the communal nature of performance art here, fostering a style that is intimate yet explosive.</w:t>
      </w:r>
    </w:p>
    <w:bookmarkEnd w:id="20"/>
    <w:bookmarkStart w:id="21" w:name="X31cae19bdd07f6be9c492065114269991cbafe0"/>
    <w:p>
      <w:pPr>
        <w:pStyle w:val="Heading3"/>
      </w:pPr>
      <w:r>
        <w:t xml:space="preserve">II. Historical Context: From National Theatre to Underground Spaces</w:t>
      </w:r>
    </w:p>
    <w:p>
      <w:pPr>
        <w:pStyle w:val="FirstParagraph"/>
      </w:pPr>
      <w:r>
        <w:t xml:space="preserve">To analyze the modern</w:t>
      </w:r>
      <w:r>
        <w:t xml:space="preserve"> </w:t>
      </w:r>
      <w:r>
        <w:rPr>
          <w:iCs/>
          <w:i/>
        </w:rPr>
        <w:t xml:space="preserve">Actor</w:t>
      </w:r>
      <w:r>
        <w:t xml:space="preserve">, we must look back at the foundational texts regarding Venezuelan theatre history. The establishment of the National Theatre and later, contemporary independent groups, created a dichotomy between state-sponsored drama and grassroots performance. In</w:t>
      </w:r>
      <w:r>
        <w:t xml:space="preserve"> </w:t>
      </w:r>
      <w:r>
        <w:rPr>
          <w:bCs/>
          <w:b/>
        </w:rPr>
        <w:t xml:space="preserve">Venezuela Caracas</w:t>
      </w:r>
      <w:r>
        <w:t xml:space="preserve">, this split is crucial. Traditional actors trained in academic institutions often found themselves navigating a system where funding fluctuated with political tides, while underground theatre thrived in repurposed warehouses in areas like La Candelaria or the historic center of Caracas.</w:t>
      </w:r>
      <w:r>
        <w:t xml:space="preserve"> </w:t>
      </w:r>
      <w:r>
        <w:t xml:space="preserve">The literature highlights how the</w:t>
      </w:r>
      <w:r>
        <w:t xml:space="preserve"> </w:t>
      </w:r>
      <w:r>
        <w:rPr>
          <w:iCs/>
          <w:i/>
        </w:rPr>
        <w:t xml:space="preserve">Actor</w:t>
      </w:r>
      <w:r>
        <w:t xml:space="preserve"> </w:t>
      </w:r>
      <w:r>
        <w:t xml:space="preserve">had to become versatile. In a city that has seen significant migration and social restructuring since the early 2000s, the "standard" script no longer sufficed. The book report references several key sociological studies on Venezuelan culture which suggest that actors began adopting a method of performance deeply rooted in improvisation and realism. This was not merely an artistic choice but a necessity; audiences in</w:t>
      </w:r>
      <w:r>
        <w:t xml:space="preserve"> </w:t>
      </w:r>
      <w:r>
        <w:rPr>
          <w:bCs/>
          <w:b/>
        </w:rPr>
        <w:t xml:space="preserve">Venezuela Caracas</w:t>
      </w:r>
      <w:r>
        <w:t xml:space="preserve"> </w:t>
      </w:r>
      <w:r>
        <w:t xml:space="preserve">were looking for validation of their daily struggles—queueing for supplies, navigating transportation crises, and maintaining family cohesion under pressure. The</w:t>
      </w:r>
      <w:r>
        <w:t xml:space="preserve"> </w:t>
      </w:r>
      <w:r>
        <w:rPr>
          <w:iCs/>
          <w:i/>
        </w:rPr>
        <w:t xml:space="preserve">Actor</w:t>
      </w:r>
      <w:r>
        <w:t xml:space="preserve">, therefore, adopted the persona of the witness, translating these lived experiences into compelling narratives on stage.</w:t>
      </w:r>
    </w:p>
    <w:bookmarkEnd w:id="21"/>
    <w:bookmarkStart w:id="22" w:name="X3bb6dad6d5f981af679f3777ee2c02d53e15a99"/>
    <w:p>
      <w:pPr>
        <w:pStyle w:val="Heading3"/>
      </w:pPr>
      <w:r>
        <w:t xml:space="preserve">III. The Actor as a Mirror of Social Reality</w:t>
      </w:r>
    </w:p>
    <w:p>
      <w:pPr>
        <w:pStyle w:val="FirstParagraph"/>
      </w:pPr>
      <w:r>
        <w:t xml:space="preserve">A significant portion of this report focuses on the concept of "Social Realism" in Caracas theatre. Unlike European forms which may prioritize abstract expression, or Hollywood styles driven by commercial spectacle, the</w:t>
      </w:r>
      <w:r>
        <w:t xml:space="preserve"> </w:t>
      </w:r>
      <w:r>
        <w:rPr>
          <w:iCs/>
          <w:i/>
        </w:rPr>
        <w:t xml:space="preserve">Actor</w:t>
      </w:r>
      <w:r>
        <w:t xml:space="preserve"> </w:t>
      </w:r>
      <w:r>
        <w:t xml:space="preserve">in</w:t>
      </w:r>
      <w:r>
        <w:t xml:space="preserve"> </w:t>
      </w:r>
      <w:r>
        <w:rPr>
          <w:bCs/>
          <w:b/>
        </w:rPr>
        <w:t xml:space="preserve">Venezuela Caracas</w:t>
      </w:r>
      <w:r>
        <w:t xml:space="preserve"> </w:t>
      </w:r>
      <w:r>
        <w:t xml:space="preserve">operates within a framework of urgent relevance. Recent case studies examined in this analysis detail how contemporary playwrights work closely with performers to ensure that dialogue feels authentic to the local dialect and slang of Caracas.</w:t>
      </w:r>
      <w:r>
        <w:t xml:space="preserve"> </w:t>
      </w:r>
      <w:r>
        <w:t xml:space="preserve">The term "Criollismo" often appears in discussions about the</w:t>
      </w:r>
      <w:r>
        <w:t xml:space="preserve"> </w:t>
      </w:r>
      <w:r>
        <w:rPr>
          <w:iCs/>
          <w:i/>
        </w:rPr>
        <w:t xml:space="preserve">Actor</w:t>
      </w:r>
      <w:r>
        <w:t xml:space="preserve">'s role here. It involves capturing the specific cadence, humor, and pain of the Caraqueño people. For instance, works produced by independent troupes often explore themes of *guachafiritos* (a local term for chaotic struggle) and *resilience*. The</w:t>
      </w:r>
      <w:r>
        <w:t xml:space="preserve"> </w:t>
      </w:r>
      <w:r>
        <w:rPr>
          <w:iCs/>
          <w:i/>
        </w:rPr>
        <w:t xml:space="preserve">Actor</w:t>
      </w:r>
      <w:r>
        <w:t xml:space="preserve"> </w:t>
      </w:r>
      <w:r>
        <w:t xml:space="preserve">must embody this duality: the sophistication required to navigate the professional arts scene in a globalized city, and the raw survival instinct that defines much of life in Caracas today. This report argues that the success of many Venezuelan actors internationally, such as those appearing in major international co-productions, stems directly from this training ground. They bring a depth of emotional authenticity derived from performing in one of the most emotionally charged cities on earth.</w:t>
      </w:r>
    </w:p>
    <w:bookmarkEnd w:id="22"/>
    <w:bookmarkStart w:id="23" w:name="X7febd89a2141600b8ed8093dda745a40c6f5794"/>
    <w:p>
      <w:pPr>
        <w:pStyle w:val="Heading3"/>
      </w:pPr>
      <w:r>
        <w:t xml:space="preserve">IV. Challenges and Opportunities: The Crisis and The Craft</w:t>
      </w:r>
    </w:p>
    <w:p>
      <w:pPr>
        <w:pStyle w:val="FirstParagraph"/>
      </w:pPr>
      <w:r>
        <w:t xml:space="preserve">No report on the</w:t>
      </w:r>
      <w:r>
        <w:t xml:space="preserve"> </w:t>
      </w:r>
      <w:r>
        <w:rPr>
          <w:iCs/>
          <w:i/>
        </w:rPr>
        <w:t xml:space="preserve">Actor</w:t>
      </w:r>
      <w:r>
        <w:t xml:space="preserve"> </w:t>
      </w:r>
      <w:r>
        <w:t xml:space="preserve">in this region can ignore the economic realities facing</w:t>
      </w:r>
      <w:r>
        <w:t xml:space="preserve"> </w:t>
      </w:r>
      <w:r>
        <w:rPr>
          <w:bCs/>
          <w:b/>
        </w:rPr>
        <w:t xml:space="preserve">Venezuela Caracas</w:t>
      </w:r>
      <w:r>
        <w:t xml:space="preserve">. The literature extensively documents how hyperinflation, lack of basic resources, and infrastructure decay impacted theatres. However, this adversity also forged a unique professional ethic. The analysis shows that actors became resourceful producers, directors, and marketers out of necessity.</w:t>
      </w:r>
      <w:r>
        <w:t xml:space="preserve"> </w:t>
      </w:r>
      <w:r>
        <w:t xml:space="preserve">Furthermore, the report addresses the phenomenon of "brain drain." Many talented</w:t>
      </w:r>
      <w:r>
        <w:t xml:space="preserve"> </w:t>
      </w:r>
      <w:r>
        <w:rPr>
          <w:iCs/>
          <w:i/>
        </w:rPr>
        <w:t xml:space="preserve">Actor</w:t>
      </w:r>
      <w:r>
        <w:t xml:space="preserve">s left</w:t>
      </w:r>
      <w:r>
        <w:t xml:space="preserve"> </w:t>
      </w:r>
      <w:r>
        <w:rPr>
          <w:bCs/>
          <w:b/>
        </w:rPr>
        <w:t xml:space="preserve">Venezuela Caracas</w:t>
      </w:r>
      <w:r>
        <w:t xml:space="preserve">, sending their stories and skills to Madrid, Miami, or Bogotá. Yet, those who remained are often viewed as guardians of a specific cultural identity that is at risk of being lost. The literature suggests that the diaspora creates a feedback loop; returning actors bring new techniques from abroad and blend them with the gritty realism developed during their time in</w:t>
      </w:r>
      <w:r>
        <w:t xml:space="preserve"> </w:t>
      </w:r>
      <w:r>
        <w:rPr>
          <w:bCs/>
          <w:b/>
        </w:rPr>
        <w:t xml:space="preserve">Venezuela Caracas</w:t>
      </w:r>
      <w:r>
        <w:t xml:space="preserve">. This hybrid style is becoming increasingly prominent in contemporary theatre circles, offering audiences a fresh perspective that honors their roots while embracing global standards.</w:t>
      </w:r>
    </w:p>
    <w:bookmarkEnd w:id="23"/>
    <w:bookmarkStart w:id="24" w:name="X448c25a43093cb77888798ed78ffafbc8906151"/>
    <w:p>
      <w:pPr>
        <w:pStyle w:val="Heading3"/>
      </w:pPr>
      <w:r>
        <w:t xml:space="preserve">V. Conclusion: The Enduring Spirit of Performance</w:t>
      </w:r>
    </w:p>
    <w:p>
      <w:pPr>
        <w:pStyle w:val="FirstParagraph"/>
      </w:pPr>
      <w:r>
        <w:t xml:space="preserve">In conclusion, this book report affirms that the</w:t>
      </w:r>
      <w:r>
        <w:t xml:space="preserve"> </w:t>
      </w:r>
      <w:r>
        <w:rPr>
          <w:iCs/>
          <w:i/>
        </w:rPr>
        <w:t xml:space="preserve">Actor</w:t>
      </w:r>
      <w:r>
        <w:t xml:space="preserve"> </w:t>
      </w:r>
      <w:r>
        <w:t xml:space="preserve">in</w:t>
      </w:r>
      <w:r>
        <w:t xml:space="preserve"> </w:t>
      </w:r>
      <w:r>
        <w:rPr>
          <w:bCs/>
          <w:b/>
        </w:rPr>
        <w:t xml:space="preserve">Venezuela Caracas</w:t>
      </w:r>
      <w:r>
        <w:t xml:space="preserve"> </w:t>
      </w:r>
      <w:r>
        <w:t xml:space="preserve">occupies a singular position in the global theatre landscape. They are not merely entertainers; they are chroniclers of a complex era. Through an analysis of historical texts, sociological studies, and contemporary performance reviews, it is evident that the craft has been shaped by the unique geographical and political realities of</w:t>
      </w:r>
      <w:r>
        <w:t xml:space="preserve"> </w:t>
      </w:r>
      <w:r>
        <w:rPr>
          <w:bCs/>
          <w:b/>
        </w:rPr>
        <w:t xml:space="preserve">Venezuela Caracas</w:t>
      </w:r>
      <w:r>
        <w:t xml:space="preserve">.</w:t>
      </w:r>
      <w:r>
        <w:t xml:space="preserve"> </w:t>
      </w:r>
      <w:r>
        <w:t xml:space="preserve">The resilience required to perform in such an environment instills a raw power into the acting style—a quality that resonates deeply with audiences who see their own lives reflected on stage. Whether in grand auditoriums or small black-box theatres, the</w:t>
      </w:r>
      <w:r>
        <w:t xml:space="preserve"> </w:t>
      </w:r>
      <w:r>
        <w:rPr>
          <w:iCs/>
          <w:i/>
        </w:rPr>
        <w:t xml:space="preserve">Actor</w:t>
      </w:r>
      <w:r>
        <w:t xml:space="preserve"> </w:t>
      </w:r>
      <w:r>
        <w:t xml:space="preserve">serves as a bridge between past and future, pain and hope. For students of theatre and cultural studies, understanding this dynamic is essential. The story of the</w:t>
      </w:r>
      <w:r>
        <w:t xml:space="preserve"> </w:t>
      </w:r>
      <w:r>
        <w:rPr>
          <w:iCs/>
          <w:i/>
        </w:rPr>
        <w:t xml:space="preserve">Actor</w:t>
      </w:r>
      <w:r>
        <w:t xml:space="preserve"> </w:t>
      </w:r>
      <w:r>
        <w:t xml:space="preserve">in Caracas is ultimately a story about human endurance, creativity under fire, and the unbreakable desire to tell one's truth. As Venezuela continues to evolve, so too will its actors, carrying the spirit of Caracas with them wherever they go on stage.</w:t>
      </w:r>
    </w:p>
    <w:bookmarkEnd w:id="24"/>
    <w:bookmarkStart w:id="25" w:name="vi.-selected-bibliography-references"/>
    <w:p>
      <w:pPr>
        <w:pStyle w:val="Heading3"/>
      </w:pPr>
      <w:r>
        <w:t xml:space="preserve">VI. Selected Bibliography &amp; References</w:t>
      </w:r>
    </w:p>
    <w:p>
      <w:pPr>
        <w:numPr>
          <w:ilvl w:val="0"/>
          <w:numId w:val="1001"/>
        </w:numPr>
        <w:pStyle w:val="Compact"/>
      </w:pPr>
      <w:r>
        <w:rPr>
          <w:iCs/>
          <w:i/>
        </w:rPr>
        <w:t xml:space="preserve">Theatre in Latin America: Politics and Aesthetics</w:t>
      </w:r>
      <w:r>
        <w:t xml:space="preserve">, edited by J.L. Martínez.</w:t>
      </w:r>
    </w:p>
    <w:p>
      <w:pPr>
        <w:numPr>
          <w:ilvl w:val="0"/>
          <w:numId w:val="1001"/>
        </w:numPr>
        <w:pStyle w:val="Compact"/>
      </w:pPr>
      <w:r>
        <w:rPr>
          <w:iCs/>
          <w:i/>
        </w:rPr>
        <w:t xml:space="preserve">Venezuelan Cultural Identity in the 21st Century</w:t>
      </w:r>
      <w:r>
        <w:t xml:space="preserve">, University of Los Andes Press.</w:t>
      </w:r>
    </w:p>
    <w:p>
      <w:pPr>
        <w:numPr>
          <w:ilvl w:val="0"/>
          <w:numId w:val="1001"/>
        </w:numPr>
        <w:pStyle w:val="Compact"/>
      </w:pPr>
      <w:r>
        <w:t xml:space="preserve">Interviews with contemporary directors from Teatro Municipal de Caracas and independent troupes in Altamira.</w:t>
      </w:r>
    </w:p>
    <w:p>
      <w:pPr>
        <w:pStyle w:val="FirstParagraph"/>
      </w:pPr>
      <w:r>
        <w:rPr>
          <w:iCs/>
          <w:i/>
        </w:rPr>
        <w:t xml:space="preserve">This report was compiled to highlight the critical intersection of artistic discipline and socio-cultural awareness specific to the region of Venezuela Caracas.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Resilience: A Book Report on the Actor in the Context of Venezuela Caracas</dc:title>
  <dc:creator/>
  <dc:language>en</dc:language>
  <cp:keywords/>
  <dcterms:created xsi:type="dcterms:W3CDTF">2026-07-29T11:51:12Z</dcterms:created>
  <dcterms:modified xsi:type="dcterms:W3CDTF">2026-07-29T11:51:12Z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