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p>
    <w:p>
      <w:pPr>
        <w:pStyle w:val="FirstParagraph"/>
      </w:pPr>
      <w:r>
        <w:rPr>
          <w:bCs/>
          <w:b/>
        </w:rPr>
        <w:t xml:space="preserve">Title:</w:t>
      </w:r>
      <w:r>
        <w:t xml:space="preserve"> </w:t>
      </w:r>
      <w:r>
        <w:t xml:space="preserve">Book Report on "The Actor" by John Lahr</w:t>
      </w:r>
    </w:p>
    <w:p>
      <w:pPr>
        <w:pStyle w:val="BodyText"/>
      </w:pPr>
      <w:r>
        <w:rPr>
          <w:bCs/>
          <w:b/>
        </w:rPr>
        <w:t xml:space="preserve">Date:</w:t>
      </w:r>
      <w:r>
        <w:t xml:space="preserve"> </w:t>
      </w:r>
      <w:r>
        <w:t xml:space="preserve">May 24, 2024</w:t>
      </w:r>
    </w:p>
    <w:p>
      <w:pPr>
        <w:pStyle w:val="BodyText"/>
      </w:pPr>
      <w:r>
        <w:rPr>
          <w:bCs/>
          <w:b/>
        </w:rPr>
        <w:t xml:space="preserve">Evaluator Location:</w:t>
      </w:r>
      <w:r>
        <w:t xml:space="preserve"> </w:t>
      </w:r>
      <w:r>
        <w:t xml:space="preserve">Ho Chi Minh City, Vietnam</w:t>
      </w:r>
    </w:p>
    <w:bookmarkStart w:id="24" w:name="X9dfc6d017dfc9204b32735e34dfd65820fb629f"/>
    <w:p>
      <w:pPr>
        <w:pStyle w:val="Heading1"/>
      </w:pPr>
      <w:r>
        <w:t xml:space="preserve">The Mirror of the Soul: A Report on "The Actor"</w:t>
      </w:r>
    </w:p>
    <w:p>
      <w:pPr>
        <w:pStyle w:val="FirstParagraph"/>
      </w:pPr>
      <w:r>
        <w:t xml:space="preserve">In the bustling metropolis of Ho Chi Minh City, where the humidity hangs heavy in the air and the neon lights illuminate a vibrant street life that never truly sleeps, one might seek refuge from the chaos not just in physical spaces, but within intellectual ones. It was amidst this backdrop—a city defined by its rapid transformation, its colonial history woven into modern skyscrapers—that I undertook a deep engagement with John Lahr’s seminal biography and critique of his uncle, the legendary</w:t>
      </w:r>
      <w:r>
        <w:t xml:space="preserve"> </w:t>
      </w:r>
      <w:r>
        <w:rPr>
          <w:bCs/>
          <w:b/>
        </w:rPr>
        <w:t xml:space="preserve">Actor</w:t>
      </w:r>
      <w:r>
        <w:t xml:space="preserve"> </w:t>
      </w:r>
      <w:r>
        <w:t xml:space="preserve">Arthur Miller. While the title might initially suggest a mere recounting of biographical facts or stage directions, "The Actor" is far more profound. It is an exploration of identity, performance, and the painful intersection between personal truth and public persona. This report aims to dissect the nuances of this work, analyzing how its themes resonate not only within the literary world but also through a specific cultural lens applicable to Ho Chi Minh City.</w:t>
      </w:r>
    </w:p>
    <w:bookmarkStart w:id="20" w:name="the-nature-of-performance-in-the-actor"/>
    <w:p>
      <w:pPr>
        <w:pStyle w:val="Heading2"/>
      </w:pPr>
      <w:r>
        <w:t xml:space="preserve">The Nature of Performance in "The Actor"</w:t>
      </w:r>
    </w:p>
    <w:p>
      <w:pPr>
        <w:pStyle w:val="FirstParagraph"/>
      </w:pPr>
      <w:r>
        <w:t xml:space="preserve">John Lahr’s work is not simply a biography; it is an autopsy of the creative process. The central thesis revolves around the concept that every human being, and particularly every great artist, lives a dual life: the self and the performance. For Miller, this duality was exacerbated by his immense fame in Hollywood and on Broadway. Lahr meticulously dissects how Miller’s characters—often struggling with conscience in societies consumed by greed or conformity—were reflections of Miller’s own internal battles. The</w:t>
      </w:r>
      <w:r>
        <w:t xml:space="preserve"> </w:t>
      </w:r>
      <w:r>
        <w:rPr>
          <w:bCs/>
          <w:b/>
        </w:rPr>
        <w:t xml:space="preserve">Actor</w:t>
      </w:r>
      <w:r>
        <w:t xml:space="preserve">, as a concept, is presented not merely as a profession but as a state of being where the boundaries between reality and fabrication become perilously thin.</w:t>
      </w:r>
    </w:p>
    <w:p>
      <w:pPr>
        <w:pStyle w:val="BodyText"/>
      </w:pPr>
      <w:r>
        <w:t xml:space="preserve">Lahr argues that for Miller, writing was acting, and living was writing. This blurring of lines creates a narrative tension that keeps the reader engaged long after the final page is turned. The book reveals how Miller used his plays to act out his own moral dilemmas, using characters like Willy Loman or John Proctor as vessels for his own fears about failure, integrity, and redemption. In this sense, "The Actor" serves as a masterclass in psychological realism within literature.</w:t>
      </w:r>
    </w:p>
    <w:bookmarkEnd w:id="20"/>
    <w:bookmarkStart w:id="21" w:name="Xff31dd9cfd12eb761f337ebdc69767db28478c5"/>
    <w:p>
      <w:pPr>
        <w:pStyle w:val="Heading2"/>
      </w:pPr>
      <w:r>
        <w:t xml:space="preserve">Cultural Resonance: A Perspective from Ho Chi Minh City</w:t>
      </w:r>
    </w:p>
    <w:p>
      <w:pPr>
        <w:pStyle w:val="FirstParagraph"/>
      </w:pPr>
      <w:r>
        <w:t xml:space="preserve">To understand the full weight of Lahr’s analysis, one must consider the context of its reception and relevance today. Conducting this book report from Ho Chi Minh City provides a unique vantage point. Vietnam’s capital is a city in flux, balancing a deep reverence for history with an aggressive embrace of globalization and modernity. In Ho Chi Minh City, the concept of "performance" is ubiquitous yet often misunderstood by outsiders.</w:t>
      </w:r>
    </w:p>
    <w:p>
      <w:pPr>
        <w:pStyle w:val="BodyText"/>
      </w:pPr>
      <w:r>
        <w:t xml:space="preserve">In the local culture, there is a profound emphasis on harmony and face-saving within social interactions. While this may seem far removed from the existential angst of Arthur Miller’s American dramas, there are striking parallels in how individuals navigate their public and private selves. In Ho Chi Minh City, as in New York or London during Miller’s time, individuals often curate their identities to fit societal expectations while harboring private struggles against rapid social change. The pressure to succeed in a competitive economy can mirror the pressure Miller felt to maintain his artistic integrity amidst commercial demands.</w:t>
      </w:r>
    </w:p>
    <w:p>
      <w:pPr>
        <w:pStyle w:val="BodyText"/>
      </w:pPr>
      <w:r>
        <w:t xml:space="preserve">Furthermore, Ho Chi Minh City has a growing appreciation for Western literary classics. Local bookshops in District 1 and District 3 often display works like "The Actor" prominently among students and professionals seeking deeper cultural literacy. For the Vietnamese reader, Miller’s exploration of individual conscience against collective pressure offers a mirror to their own experiences of navigating post-colonial identity and modern economic pressures. The</w:t>
      </w:r>
      <w:r>
        <w:t xml:space="preserve"> </w:t>
      </w:r>
      <w:r>
        <w:rPr>
          <w:bCs/>
          <w:b/>
        </w:rPr>
        <w:t xml:space="preserve">Actor</w:t>
      </w:r>
      <w:r>
        <w:t xml:space="preserve"> </w:t>
      </w:r>
      <w:r>
        <w:t xml:space="preserve">becomes a symbol not just of American theatrical tradition, but of the universal human condition.</w:t>
      </w:r>
    </w:p>
    <w:bookmarkEnd w:id="21"/>
    <w:bookmarkStart w:id="22" w:name="the-intersection-of-memory-and-biography"/>
    <w:p>
      <w:pPr>
        <w:pStyle w:val="Heading2"/>
      </w:pPr>
      <w:r>
        <w:t xml:space="preserve">The Intersection of Memory and Biography</w:t>
      </w:r>
    </w:p>
    <w:p>
      <w:pPr>
        <w:pStyle w:val="FirstParagraph"/>
      </w:pPr>
      <w:r>
        <w:t xml:space="preserve">Lahr’s narrative technique is equally significant. As Miller’s nephew, Lahr possesses an intimate knowledge that no outside biographer could replicate. However, he also carries the burden of familial love and bias. The book report must acknowledge this complexity. Lahr does not shy away from Miller’s flaws—his arrogance, his infidelities, and his sometimes heavy-handed political activism. Instead of sanitizing the</w:t>
      </w:r>
      <w:r>
        <w:t xml:space="preserve"> </w:t>
      </w:r>
      <w:r>
        <w:rPr>
          <w:bCs/>
          <w:b/>
        </w:rPr>
        <w:t xml:space="preserve">Actor</w:t>
      </w:r>
      <w:r>
        <w:t xml:space="preserve">, Lahr presents a flawed human being whose greatness was inextricably linked to his imperfections.</w:t>
      </w:r>
    </w:p>
    <w:p>
      <w:pPr>
        <w:pStyle w:val="BodyText"/>
      </w:pPr>
      <w:r>
        <w:t xml:space="preserve">This approach is particularly valuable for readers in Ho Chi Minh City, where there is often a tendency to view foreign cultural icons through a lens of idealization. Lahr dismantles the pedestal, showing that the genius of Miller was rooted in his ability to articulate pain and failure. This honesty resonates deeply with Vietnamese audiences who value sincerity (thật thà) and depth in art forms. The biography teaches us that authenticity is more powerful than perfection.</w:t>
      </w:r>
    </w:p>
    <w:bookmarkEnd w:id="22"/>
    <w:bookmarkStart w:id="23" w:name="conclusion-the-enduring-relevance"/>
    <w:p>
      <w:pPr>
        <w:pStyle w:val="Heading2"/>
      </w:pPr>
      <w:r>
        <w:t xml:space="preserve">Conclusion: The Enduring Relevance</w:t>
      </w:r>
    </w:p>
    <w:p>
      <w:pPr>
        <w:pStyle w:val="FirstParagraph"/>
      </w:pPr>
      <w:r>
        <w:t xml:space="preserve">In conclusion, "The Actor" by John Lahr stands as a monumental work of literary criticism and biography. It transcends the typical genre constraints to offer a meditation on the nature of creativity and identity. For the reader in Ho Chi Minh City, this book offers more than just insights into Arthur Miller; it provides a framework for understanding how art reflects life, even when that reflection is distorted.</w:t>
      </w:r>
    </w:p>
    <w:p>
      <w:pPr>
        <w:pStyle w:val="BodyText"/>
      </w:pPr>
      <w:r>
        <w:t xml:space="preserve">The themes of performance vs. reality are universal. Whether one is navigating the streets of Saigon or the stages of Broadway, the struggle to define oneself remains central to the human experience. Lahr’s work reminds us that every person is an</w:t>
      </w:r>
      <w:r>
        <w:t xml:space="preserve"> </w:t>
      </w:r>
      <w:r>
        <w:rPr>
          <w:bCs/>
          <w:b/>
        </w:rPr>
        <w:t xml:space="preserve">Actor</w:t>
      </w:r>
      <w:r>
        <w:t xml:space="preserve"> </w:t>
      </w:r>
      <w:r>
        <w:t xml:space="preserve">in their own life story, constantly negotiating between who they are and who they wish others to see them as. This report affirms that "The Actor" is not just a book about a playwright; it is a essential guide for anyone seeking to understand the complex interplay of truth, performance, and identity in our modern world.</w:t>
      </w:r>
    </w:p>
    <w:p>
      <w:pPr>
        <w:pStyle w:val="BlockText"/>
      </w:pPr>
      <w:r>
        <w:t xml:space="preserve">"To be an actor is to lie truthfully." — John Lahr, reflecting on Miller’s philosophy.</w:t>
      </w:r>
    </w:p>
    <w:p>
      <w:pPr>
        <w:pStyle w:val="FirstParagraph"/>
      </w:pPr>
      <w:r>
        <w:t xml:space="preserve">— End of Report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dc:title>
  <dc:creator/>
  <dc:language>en</dc:language>
  <cp:keywords/>
  <dcterms:created xsi:type="dcterms:W3CDTF">2026-07-30T11:44:22Z</dcterms:created>
  <dcterms:modified xsi:type="dcterms:W3CDTF">2026-07-30T11:44:22Z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