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Perspectives</w:t>
      </w:r>
      <w:r>
        <w:t xml:space="preserve"> </w:t>
      </w:r>
      <w:r>
        <w:t xml:space="preserve">for</w:t>
      </w:r>
      <w:r>
        <w:t xml:space="preserve"> </w:t>
      </w:r>
      <w:r>
        <w:t xml:space="preserve">Afghanistan</w:t>
      </w:r>
      <w:r>
        <w:t xml:space="preserve"> </w:t>
      </w:r>
      <w:r>
        <w:t xml:space="preserve">Kabul</w:t>
      </w:r>
    </w:p>
    <w:bookmarkStart w:id="29" w:name="aerospace-engineer-book-report"/>
    <w:p>
      <w:pPr>
        <w:pStyle w:val="Heading1"/>
      </w:pPr>
      <w:r>
        <w:t xml:space="preserve">Aerospace Engineer Book Report</w:t>
      </w:r>
    </w:p>
    <w:p>
      <w:pPr>
        <w:pStyle w:val="FirstParagraph"/>
      </w:pPr>
      <w:r>
        <w:rPr>
          <w:bCs/>
          <w:b/>
        </w:rPr>
        <w:t xml:space="preserve">Title:</w:t>
      </w:r>
      <w:r>
        <w:br/>
      </w:r>
      <w:r>
        <w:t xml:space="preserve">Building a Future in the Sky: The Role of Aerospace Engineering in Developing Nations.</w:t>
      </w:r>
      <w:r>
        <w:br/>
      </w:r>
      <w:r>
        <w:br/>
      </w:r>
      <w:r>
        <w:rPr>
          <w:bCs/>
          <w:b/>
        </w:rPr>
        <w:t xml:space="preserve">Focused Context:</w:t>
      </w:r>
      <w:r>
        <w:br/>
      </w:r>
      <w:r>
        <w:t xml:space="preserve">Application and Implications for Afghanistan Kabul</w:t>
      </w:r>
      <w:r>
        <w:br/>
      </w:r>
      <w:r>
        <w:br/>
      </w:r>
      <w:r>
        <w:rPr>
          <w:bCs/>
          <w:b/>
        </w:rPr>
        <w:t xml:space="preserve">Date:</w:t>
      </w:r>
      <w:r>
        <w:br/>
      </w:r>
      <w:r>
        <w:t xml:space="preserve">October 26, 2023</w:t>
      </w:r>
      <w:r>
        <w:br/>
      </w:r>
      <w:r>
        <w:br/>
      </w:r>
    </w:p>
    <w:bookmarkStart w:id="20" w:name="i.-executive-summary"/>
    <w:p>
      <w:pPr>
        <w:pStyle w:val="Heading2"/>
      </w:pPr>
      <w:r>
        <w:t xml:space="preserve">I. Executive Summary</w:t>
      </w:r>
    </w:p>
    <w:p>
      <w:pPr>
        <w:pStyle w:val="FirstParagraph"/>
      </w:pPr>
      <w:r>
        <w:t xml:space="preserve">This Book Report serves as a comprehensive analysis of the critical intersection between advanced aerospace engineering and the developmental needs of Afghanistan Kabul. While aerospace engineering is often perceived through the lens of military defense or high-altitude commercial aviation in developed nations, this report argues for a broader, more humanitarian and infrastructural interpretation of the discipline within the context of Afghanistan Kabul. The document explores how principles of aeronautics, astronautics, and aerodynamics can be leveraged to solve immediate logistical challenges in a landlocked nation with difficult terrain.</w:t>
      </w:r>
    </w:p>
    <w:p>
      <w:pPr>
        <w:pStyle w:val="BodyText"/>
      </w:pPr>
      <w:r>
        <w:t xml:space="preserve">The primary objective is to evaluate how an</w:t>
      </w:r>
      <w:r>
        <w:t xml:space="preserve"> </w:t>
      </w:r>
      <w:r>
        <w:rPr>
          <w:bCs/>
          <w:b/>
        </w:rPr>
        <w:t xml:space="preserve">Aerospace Engineer</w:t>
      </w:r>
      <w:r>
        <w:t xml:space="preserve"> </w:t>
      </w:r>
      <w:r>
        <w:t xml:space="preserve">can contribute to the reconstruction and modernization efforts in Afghanistan Kabul. By examining case studies of drone technology for medical delivery, remote sensing for agricultural planning, and sustainable aviation fuel research, this report highlights actionable pathways for economic growth and stability.</w:t>
      </w:r>
    </w:p>
    <w:bookmarkEnd w:id="20"/>
    <w:bookmarkStart w:id="21" w:name="X81a745afe7614635a0bb105f133b87c893b5ddc"/>
    <w:p>
      <w:pPr>
        <w:pStyle w:val="Heading2"/>
      </w:pPr>
      <w:r>
        <w:t xml:space="preserve">II. Introduction: The Need for Specialized Engineering</w:t>
      </w:r>
    </w:p>
    <w:p>
      <w:pPr>
        <w:pStyle w:val="FirstParagraph"/>
      </w:pPr>
      <w:r>
        <w:t xml:space="preserve">The geopolitical and geographical landscape of Afghanistan Kabul presents unique challenges that traditional civil engineering cannot fully address. With rugged mountain ranges surrounding the capital city and neighboring provinces, road infrastructure remains vulnerable to seasonal disruptions, landslides, and security concerns. In this vacuum, the expertise of an</w:t>
      </w:r>
      <w:r>
        <w:t xml:space="preserve"> </w:t>
      </w:r>
      <w:r>
        <w:rPr>
          <w:bCs/>
          <w:b/>
        </w:rPr>
        <w:t xml:space="preserve">Aerospace Engineer</w:t>
      </w:r>
      <w:r>
        <w:t xml:space="preserve"> </w:t>
      </w:r>
      <w:r>
        <w:t xml:space="preserve">becomes not just a luxury of high technology, but a necessity for national resilience.</w:t>
      </w:r>
    </w:p>
    <w:p>
      <w:pPr>
        <w:pStyle w:val="BodyText"/>
      </w:pPr>
      <w:r>
        <w:rPr>
          <w:bCs/>
          <w:b/>
        </w:rPr>
        <w:t xml:space="preserve">Afghanistan Kabul</w:t>
      </w:r>
      <w:r>
        <w:t xml:space="preserve">, as the political and economic hub of the nation, requires efficient connectivity to remote regions. The integration of aerospace technologies—specifically unmanned aerial systems (UAS) and small-scale aviation infrastructure—offers a solution to the "last-mile" delivery problem that plagues humanitarian aid distribution in conflict-affected or geographically isolated areas.</w:t>
      </w:r>
    </w:p>
    <w:bookmarkEnd w:id="21"/>
    <w:bookmarkStart w:id="25" w:name="iii.-key-themes-and-analysis"/>
    <w:p>
      <w:pPr>
        <w:pStyle w:val="Heading2"/>
      </w:pPr>
      <w:r>
        <w:t xml:space="preserve">III. Key Themes and Analysis</w:t>
      </w:r>
    </w:p>
    <w:bookmarkStart w:id="22" w:name="X2c72a11679f4e7ae10225acb4d9982ee07fcded"/>
    <w:p>
      <w:pPr>
        <w:pStyle w:val="Heading3"/>
      </w:pPr>
      <w:r>
        <w:t xml:space="preserve">A. Unmanned Aerial Systems (UAS) for Humanitarian Logistics</w:t>
      </w:r>
    </w:p>
    <w:p>
      <w:pPr>
        <w:pStyle w:val="FirstParagraph"/>
      </w:pPr>
      <w:r>
        <w:t xml:space="preserve">One of the most immediate applications of aerospace engineering in</w:t>
      </w:r>
      <w:r>
        <w:t xml:space="preserve"> </w:t>
      </w:r>
      <w:r>
        <w:rPr>
          <w:bCs/>
          <w:b/>
        </w:rPr>
        <w:t xml:space="preserve">Afghanistan Kabul</w:t>
      </w:r>
      <w:r>
        <w:t xml:space="preserve"> </w:t>
      </w:r>
      <w:r>
        <w:t xml:space="preserve">is the use of drones for medical supply delivery. Traditional ground transport can be slow, expensive, and dangerous. An</w:t>
      </w:r>
      <w:r>
        <w:t xml:space="preserve"> </w:t>
      </w:r>
      <w:r>
        <w:rPr>
          <w:bCs/>
          <w:b/>
        </w:rPr>
        <w:t xml:space="preserve">Aerospace Engineer</w:t>
      </w:r>
      <w:r>
        <w:t xml:space="preserve">, however, specializes in optimizing payload capacity, flight endurance, and energy efficiency.</w:t>
      </w:r>
    </w:p>
    <w:p>
      <w:pPr>
        <w:numPr>
          <w:ilvl w:val="0"/>
          <w:numId w:val="1001"/>
        </w:numPr>
        <w:pStyle w:val="Compact"/>
      </w:pPr>
      <w:r>
        <w:rPr>
          <w:bCs/>
          <w:b/>
        </w:rPr>
        <w:t xml:space="preserve">Rapid Medical Response:</w:t>
      </w:r>
      <w:r>
        <w:t xml:space="preserve"> </w:t>
      </w:r>
      <w:r>
        <w:t xml:space="preserve">Drones can bypass blocked roads to deliver blood samples from clinics in Kabul to central laboratories or send vaccines to rural villages faster than any ground vehicle.</w:t>
      </w:r>
    </w:p>
    <w:p>
      <w:pPr>
        <w:numPr>
          <w:ilvl w:val="0"/>
          <w:numId w:val="1001"/>
        </w:numPr>
        <w:pStyle w:val="Compact"/>
      </w:pPr>
      <w:r>
        <w:rPr>
          <w:bCs/>
          <w:b/>
        </w:rPr>
        <w:t xml:space="preserve">Cargo Capacity Analysis:</w:t>
      </w:r>
      <w:r>
        <w:t xml:space="preserve"> </w:t>
      </w:r>
      <w:r>
        <w:t xml:space="preserve">Engineers must design or adapt drones capable of carrying heavy loads, such as water purification systems or emergency shelter materials, tailored specifically for the high-altitude climate of the region.</w:t>
      </w:r>
    </w:p>
    <w:bookmarkEnd w:id="22"/>
    <w:bookmarkStart w:id="23" w:name="X06732ebf983bdc54934d5ad5d17abd59490fb48"/>
    <w:p>
      <w:pPr>
        <w:pStyle w:val="Heading3"/>
      </w:pPr>
      <w:r>
        <w:t xml:space="preserve">B. Remote Sensing and Satellite Data Utilization</w:t>
      </w:r>
    </w:p>
    <w:p>
      <w:pPr>
        <w:pStyle w:val="FirstParagraph"/>
      </w:pPr>
      <w:r>
        <w:t xml:space="preserve">Aerospace engineering is not limited to flight; it encompasses the science of data collection from space. For</w:t>
      </w:r>
      <w:r>
        <w:t xml:space="preserve"> </w:t>
      </w:r>
      <w:r>
        <w:rPr>
          <w:bCs/>
          <w:b/>
        </w:rPr>
        <w:t xml:space="preserve">Afghanistan Kabul</w:t>
      </w:r>
      <w:r>
        <w:t xml:space="preserve">, satellite imagery processed by aerospace experts provides critical insights into water resource management, crop health, and urban expansion.</w:t>
      </w:r>
    </w:p>
    <w:p>
      <w:pPr>
        <w:pStyle w:val="BlockText"/>
      </w:pPr>
      <w:r>
        <w:t xml:space="preserve">"In arid environments like those surrounding Afghanistan Kabul, precise water management is a matter of survival. Aerospace sensors provide the data necessary to make informed agricultural decisions."</w:t>
      </w:r>
    </w:p>
    <w:p>
      <w:pPr>
        <w:pStyle w:val="FirstParagraph"/>
      </w:pPr>
      <w:r>
        <w:t xml:space="preserve">An</w:t>
      </w:r>
      <w:r>
        <w:t xml:space="preserve"> </w:t>
      </w:r>
      <w:r>
        <w:rPr>
          <w:bCs/>
          <w:b/>
        </w:rPr>
        <w:t xml:space="preserve">Aerospace Engineer</w:t>
      </w:r>
      <w:r>
        <w:t xml:space="preserve"> </w:t>
      </w:r>
      <w:r>
        <w:t xml:space="preserve">working in this field would interpret spectral data from satellites to monitor snowpack levels in the Hindu Kush mountains, which feed the rivers essential for Kabul’s agriculture and drinking water supply.</w:t>
      </w:r>
    </w:p>
    <w:bookmarkEnd w:id="23"/>
    <w:bookmarkStart w:id="24" w:name="X8e204399e28803ee92ee169c086572ee09260ca"/>
    <w:p>
      <w:pPr>
        <w:pStyle w:val="Heading3"/>
      </w:pPr>
      <w:r>
        <w:t xml:space="preserve">C. Sustainable Aviation and Infrastructure</w:t>
      </w:r>
    </w:p>
    <w:p>
      <w:pPr>
        <w:pStyle w:val="FirstParagraph"/>
      </w:pPr>
      <w:r>
        <w:t xml:space="preserve">The long-term vision for</w:t>
      </w:r>
      <w:r>
        <w:t xml:space="preserve"> </w:t>
      </w:r>
      <w:r>
        <w:rPr>
          <w:bCs/>
          <w:b/>
        </w:rPr>
        <w:t xml:space="preserve">Afghanistan Kabul</w:t>
      </w:r>
      <w:r>
        <w:t xml:space="preserve"> </w:t>
      </w:r>
      <w:r>
        <w:t xml:space="preserve">involves revitalizing its civil aviation sector. This requires rigorous adherence to international safety standards, a role filled by certified aerospace professionals. Furthermore, the development of regional airports in Kabul demands engineers who understand aerodynamic design for runways situated at high altitudes, where air density is lower and takeoff performance is significantly reduced.</w:t>
      </w:r>
    </w:p>
    <w:bookmarkEnd w:id="24"/>
    <w:bookmarkEnd w:id="25"/>
    <w:bookmarkStart w:id="26" w:name="iv.-challenges-and-considerations"/>
    <w:p>
      <w:pPr>
        <w:pStyle w:val="Heading2"/>
      </w:pPr>
      <w:r>
        <w:t xml:space="preserve">IV. Challenges and Considerations</w:t>
      </w:r>
    </w:p>
    <w:p>
      <w:pPr>
        <w:pStyle w:val="FirstParagraph"/>
      </w:pPr>
      <w:r>
        <w:t xml:space="preserve">The implementation of aerospace technologies in</w:t>
      </w:r>
      <w:r>
        <w:t xml:space="preserve"> </w:t>
      </w:r>
      <w:r>
        <w:rPr>
          <w:bCs/>
          <w:b/>
        </w:rPr>
        <w:t xml:space="preserve">Afghanistan Kabul</w:t>
      </w:r>
      <w:r>
        <w:t xml:space="preserve"> </w:t>
      </w:r>
      <w:r>
        <w:t xml:space="preserve">is not without significant hurdles:</w:t>
      </w:r>
    </w:p>
    <w:p>
      <w:pPr>
        <w:numPr>
          <w:ilvl w:val="0"/>
          <w:numId w:val="1002"/>
        </w:numPr>
        <w:pStyle w:val="Compact"/>
      </w:pPr>
      <w:r>
        <w:rPr>
          <w:bCs/>
          <w:b/>
        </w:rPr>
        <w:t xml:space="preserve">Economic Constraints:</w:t>
      </w:r>
      <w:r>
        <w:br/>
      </w:r>
      <w:r>
        <w:t xml:space="preserve">The cost of high-tech equipment can be prohibitive. However, the long-term savings in logistics and disaster response often outweigh initial investments.</w:t>
      </w:r>
    </w:p>
    <w:p>
      <w:pPr>
        <w:numPr>
          <w:ilvl w:val="0"/>
          <w:numId w:val="1002"/>
        </w:numPr>
        <w:pStyle w:val="Compact"/>
      </w:pPr>
      <w:r>
        <w:rPr>
          <w:bCs/>
          <w:b/>
        </w:rPr>
        <w:t xml:space="preserve">Regulatory Frameworks:</w:t>
      </w:r>
      <w:r>
        <w:br/>
      </w:r>
      <w:r>
        <w:t xml:space="preserve">Afghanistan Kabul requires robust civil aviation authorities to regulate airspace, particularly for drone operations. An</w:t>
      </w:r>
      <w:r>
        <w:t xml:space="preserve"> </w:t>
      </w:r>
      <w:r>
        <w:rPr>
          <w:bCs/>
          <w:b/>
        </w:rPr>
        <w:t xml:space="preserve">Aerospace Engineer</w:t>
      </w:r>
      <w:r>
        <w:t xml:space="preserve"> </w:t>
      </w:r>
      <w:r>
        <w:t xml:space="preserve">often plays a dual role as a policy advisor to establish these safety protocols.</w:t>
      </w:r>
    </w:p>
    <w:p>
      <w:pPr>
        <w:numPr>
          <w:ilvl w:val="0"/>
          <w:numId w:val="1002"/>
        </w:numPr>
        <w:pStyle w:val="Compact"/>
      </w:pPr>
      <w:r>
        <w:rPr>
          <w:bCs/>
          <w:b/>
        </w:rPr>
        <w:t xml:space="preserve">Skill Gap:</w:t>
      </w:r>
      <w:r>
        <w:br/>
      </w:r>
      <w:r>
        <w:t xml:space="preserve">There is a pressing need for training local youth in engineering disciplines. Establishing technical institutes in Kabul focused on aerospace mechanics and drone piloting can create jobs and reduce brain drain.</w:t>
      </w:r>
    </w:p>
    <w:bookmarkEnd w:id="26"/>
    <w:bookmarkStart w:id="27" w:name="v.-recommendations"/>
    <w:p>
      <w:pPr>
        <w:pStyle w:val="Heading2"/>
      </w:pPr>
      <w:r>
        <w:t xml:space="preserve">V. Recommendations</w:t>
      </w:r>
    </w:p>
    <w:p>
      <w:pPr>
        <w:pStyle w:val="FirstParagraph"/>
      </w:pPr>
      <w:r>
        <w:t xml:space="preserve">To harness the potential of aerospace engineering for the benefit of</w:t>
      </w:r>
      <w:r>
        <w:t xml:space="preserve"> </w:t>
      </w:r>
      <w:r>
        <w:rPr>
          <w:bCs/>
          <w:b/>
        </w:rPr>
        <w:t xml:space="preserve">Afghanistan Kabul</w:t>
      </w:r>
      <w:r>
        <w:t xml:space="preserve">, the following recommendations are proposed:</w:t>
      </w:r>
    </w:p>
    <w:p>
      <w:pPr>
        <w:numPr>
          <w:ilvl w:val="0"/>
          <w:numId w:val="1003"/>
        </w:numPr>
        <w:pStyle w:val="Compact"/>
      </w:pPr>
      <w:r>
        <w:rPr>
          <w:bCs/>
          <w:b/>
        </w:rPr>
        <w:t xml:space="preserve">Pilot Programs:</w:t>
      </w:r>
      <w:r>
        <w:br/>
      </w:r>
      <w:r>
        <w:t xml:space="preserve">Initiate small-scale drone delivery pilots in collaboration with international NGOs to test logistics routes and regulatory frameworks.</w:t>
      </w:r>
    </w:p>
    <w:p>
      <w:pPr>
        <w:numPr>
          <w:ilvl w:val="0"/>
          <w:numId w:val="1003"/>
        </w:numPr>
        <w:pStyle w:val="Compact"/>
      </w:pPr>
      <w:r>
        <w:rPr>
          <w:bCs/>
          <w:b/>
        </w:rPr>
        <w:t xml:space="preserve">Educational Partnerships:</w:t>
      </w:r>
      <w:r>
        <w:br/>
      </w:r>
      <w:r>
        <w:t xml:space="preserve">Collaborate with global aerospace universities to establish a curriculum specifically tailored for high-altitude engineering challenges in Central Asia.</w:t>
      </w:r>
    </w:p>
    <w:p>
      <w:pPr>
        <w:numPr>
          <w:ilvl w:val="0"/>
          <w:numId w:val="1003"/>
        </w:numPr>
        <w:pStyle w:val="Compact"/>
      </w:pPr>
      <w:r>
        <w:rPr>
          <w:bCs/>
          <w:b/>
        </w:rPr>
        <w:t xml:space="preserve">Public-Private Partnerships:</w:t>
      </w:r>
      <w:r>
        <w:br/>
      </w:r>
      <w:r>
        <w:t xml:space="preserve">The government of Afghanistan Kabul should partner with private tech firms to subsidize the cost of aerospace infrastructure projects, viewing them as essential public utilities rather than luxury items.</w:t>
      </w:r>
    </w:p>
    <w:bookmarkEnd w:id="27"/>
    <w:bookmarkStart w:id="28" w:name="vi.-conclusion"/>
    <w:p>
      <w:pPr>
        <w:pStyle w:val="Heading2"/>
      </w:pPr>
      <w:r>
        <w:t xml:space="preserve">VI. Conclusion</w:t>
      </w:r>
    </w:p>
    <w:p>
      <w:pPr>
        <w:pStyle w:val="FirstParagraph"/>
      </w:pPr>
      <w:r>
        <w:t xml:space="preserve">The role of the</w:t>
      </w:r>
      <w:r>
        <w:t xml:space="preserve"> </w:t>
      </w:r>
      <w:r>
        <w:rPr>
          <w:bCs/>
          <w:b/>
        </w:rPr>
        <w:t xml:space="preserve">Aerospace Engineer</w:t>
      </w:r>
      <w:r>
        <w:t xml:space="preserve"> </w:t>
      </w:r>
      <w:r>
        <w:t xml:space="preserve">extends far beyond the construction of rockets and fighter jets. In the context of</w:t>
      </w:r>
      <w:r>
        <w:t xml:space="preserve"> </w:t>
      </w:r>
      <w:r>
        <w:rPr>
          <w:bCs/>
          <w:b/>
        </w:rPr>
        <w:t xml:space="preserve">Afghanistan Kabul</w:t>
      </w:r>
      <w:r>
        <w:t xml:space="preserve">, this profession represents a bridge to a more connected, healthy, and economically viable future. By applying aerodynamic principles to logistics, utilizing satellite data for resource management, and building resilient aviation infrastructure, aerospace engineering can become a cornerstone of national development.</w:t>
      </w:r>
    </w:p>
    <w:p>
      <w:pPr>
        <w:pStyle w:val="BodyText"/>
      </w:pPr>
      <w:r>
        <w:t xml:space="preserve">This Book Report concludes that investing in aerospace capabilities is not merely an industrial goal but a humanitarian imperative. For the people of Afghanistan Kabul, the sky is no longer just above their heads; it is a pathway to progress, connectivity, and survival. The expertise of aerospace engineers must be recognized and utilized to turn this potential into reality.</w:t>
      </w:r>
    </w:p>
    <w:p>
      <w:r>
        <w:pict>
          <v:rect style="width:0;height:1.5pt" o:hralign="center" o:hrstd="t" o:hr="t"/>
        </w:pict>
      </w:r>
    </w:p>
    <w:p>
      <w:pPr>
        <w:pStyle w:val="FirstParagraph"/>
      </w:pPr>
      <w:r>
        <w:rPr>
          <w:iCs/>
          <w:i/>
        </w:rPr>
        <w:t xml:space="preserve">Note: This report is intended for educational and strategic planning purposes within the context of developmental engineering projects in Afghanistan Kabul.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Perspectives for Afghanistan Kabul</dc:title>
  <dc:creator/>
  <dc:language>en</dc:language>
  <cp:keywords/>
  <dcterms:created xsi:type="dcterms:W3CDTF">2026-07-29T02:51:39Z</dcterms:created>
  <dcterms:modified xsi:type="dcterms:W3CDTF">2026-07-29T02:51:39Z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