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7" w:name="X3a65783c49aec515b95fc35d35f9d30749c3b1d"/>
    <w:p>
      <w:pPr>
        <w:pStyle w:val="Heading1"/>
      </w:pPr>
      <w:r>
        <w:t xml:space="preserve">Aerospace Engineer:</w:t>
      </w:r>
      <w:r>
        <w:br/>
      </w:r>
      <w:r>
        <w:t xml:space="preserve">A Comprehensive Book Report</w:t>
      </w:r>
      <w:r>
        <w:br/>
      </w:r>
      <w:r>
        <w:t xml:space="preserve">Written from the Perspective of Argentina, Buenos Aires</w:t>
      </w:r>
    </w:p>
    <w:p>
      <w:pPr>
        <w:pStyle w:val="FirstParagraph"/>
      </w:pPr>
      <w:r>
        <w:t xml:space="preserve">The field of aerospace engineering stands as one of the most demanding and intellectually stimulating disciplines within modern science and technology. This book report aims to synthesize the core tenets, historical evolutions, and contemporary challenges associated with becoming an</w:t>
      </w:r>
      <w:r>
        <w:t xml:space="preserve"> </w:t>
      </w:r>
      <w:r>
        <w:rPr>
          <w:bCs/>
          <w:b/>
        </w:rPr>
        <w:t xml:space="preserve">Aerospace Engineer</w:t>
      </w:r>
      <w:r>
        <w:t xml:space="preserve">. However, this analysis is uniquely contextualized by its origin point:</w:t>
      </w:r>
      <w:r>
        <w:t xml:space="preserve"> </w:t>
      </w:r>
      <w:r>
        <w:rPr>
          <w:bCs/>
          <w:b/>
        </w:rPr>
        <w:t xml:space="preserve">Argentina Buenos Aires</w:t>
      </w:r>
      <w:r>
        <w:t xml:space="preserve">. By examining the profession through the lens of a nation that possesses a surprisingly robust industrial base despite economic fluctuations, we gain a deeper understanding of how global engineering principles are adapted to local realities. The capital city,</w:t>
      </w:r>
      <w:r>
        <w:t xml:space="preserve"> </w:t>
      </w:r>
      <w:r>
        <w:rPr>
          <w:bCs/>
          <w:b/>
        </w:rPr>
        <w:t xml:space="preserve">Argentina Buenos Aires</w:t>
      </w:r>
      <w:r>
        <w:t xml:space="preserve">, serves not merely as a geographical marker but as a critical hub for research, policy-making, and academic instruction in the Southern Hemisphere.</w:t>
      </w:r>
    </w:p>
    <w:bookmarkStart w:id="20" w:name="Xcab31193dfaa179ff609ca7e4fee3afaa7a9576"/>
    <w:p>
      <w:pPr>
        <w:pStyle w:val="Heading2"/>
      </w:pPr>
      <w:r>
        <w:t xml:space="preserve">The Definition and Scope of an Aerospace Engineer</w:t>
      </w:r>
    </w:p>
    <w:p>
      <w:pPr>
        <w:pStyle w:val="FirstParagraph"/>
      </w:pPr>
      <w:r>
        <w:t xml:space="preserve">An</w:t>
      </w:r>
      <w:r>
        <w:t xml:space="preserve"> </w:t>
      </w:r>
      <w:r>
        <w:rPr>
          <w:bCs/>
          <w:b/>
        </w:rPr>
        <w:t xml:space="preserve">Aerospace Engineer</w:t>
      </w:r>
      <w:r>
        <w:t xml:space="preserve"> </w:t>
      </w:r>
      <w:r>
        <w:t xml:space="preserve">is fundamentally tasked with designing, developing, constructing, testing, and supervising aircrafts and spacecraft. The discipline is bifurcated primarily into aeronautics (the study of flight within the Earth's atmosphere) and astronautics (the study of flight beyond the Earth's atmosphere). To understand this role fully through a book report format requires an examination of the foundational texts that govern these fields. These texts often emphasize fluid dynamics, thermodynamics, materials science, and propulsion systems.</w:t>
      </w:r>
    </w:p>
    <w:p>
      <w:pPr>
        <w:pStyle w:val="BodyText"/>
      </w:pPr>
      <w:r>
        <w:t xml:space="preserve">The modern</w:t>
      </w:r>
      <w:r>
        <w:t xml:space="preserve"> </w:t>
      </w:r>
      <w:r>
        <w:rPr>
          <w:bCs/>
          <w:b/>
        </w:rPr>
        <w:t xml:space="preserve">Aerospace Engineer</w:t>
      </w:r>
      <w:r>
        <w:t xml:space="preserve"> </w:t>
      </w:r>
      <w:r>
        <w:t xml:space="preserve">must possess a multidisciplinary skill set. It is no longer sufficient to excel solely in mathematics or physics; today’s engineer must integrate software engineering, artificial intelligence considerations for autonomous flight systems, and sustainable energy solutions. The literature surrounding this profession highlights a shift from purely mechanical design to integrated systems engineering. This complexity is mirrored in the academic curricula found at major universities across</w:t>
      </w:r>
      <w:r>
        <w:t xml:space="preserve"> </w:t>
      </w:r>
      <w:r>
        <w:rPr>
          <w:bCs/>
          <w:b/>
        </w:rPr>
        <w:t xml:space="preserve">Argentina Buenos Aires</w:t>
      </w:r>
      <w:r>
        <w:t xml:space="preserve">, where institutions like the Universidad de Buenos Aires (UBA) and the Universidad Tecnológica Nacional (UTN) offer rigorous programs that reflect these global standards while addressing local industrial needs.</w:t>
      </w:r>
    </w:p>
    <w:bookmarkEnd w:id="20"/>
    <w:bookmarkStart w:id="21" w:name="Xefea81a5995d73f678c908d250ad5fb5acd39ab"/>
    <w:p>
      <w:pPr>
        <w:pStyle w:val="Heading2"/>
      </w:pPr>
      <w:r>
        <w:t xml:space="preserve">Historical Context and Regional Relevance in Argentina</w:t>
      </w:r>
    </w:p>
    <w:p>
      <w:pPr>
        <w:pStyle w:val="FirstParagraph"/>
      </w:pPr>
      <w:r>
        <w:t xml:space="preserve">A critical section of this report examines the historical trajectory of aerospace engineering in Latin America, with a specific focus on</w:t>
      </w:r>
      <w:r>
        <w:t xml:space="preserve"> </w:t>
      </w:r>
      <w:r>
        <w:rPr>
          <w:bCs/>
          <w:b/>
        </w:rPr>
        <w:t xml:space="preserve">Argentina Buenos Aires</w:t>
      </w:r>
      <w:r>
        <w:t xml:space="preserve">. Argentina is often an overlooked player in global aerospace discussions compared to giants like the United States, Russia, or China. However, a closer reading of industrial histories reveals that Argentina has maintained a consistent presence in aviation manufacturing since the mid-20th century. The state-owned enterprise FMA (Fábrica Militar de Aviones), now part of INVAP and other successor entities located near</w:t>
      </w:r>
      <w:r>
        <w:t xml:space="preserve"> </w:t>
      </w:r>
      <w:r>
        <w:rPr>
          <w:bCs/>
          <w:b/>
        </w:rPr>
        <w:t xml:space="preserve">Argentina Buenos Aires</w:t>
      </w:r>
      <w:r>
        <w:t xml:space="preserve">, has produced notable aircraft such as the IA 58 Pucará and various helicopter variants.</w:t>
      </w:r>
    </w:p>
    <w:p>
      <w:pPr>
        <w:pStyle w:val="BodyText"/>
      </w:pPr>
      <w:r>
        <w:t xml:space="preserve">Books detailing this history often critique the cyclical nature of investment in Argentine aerospace. The narrative is one of resilience. During periods of economic stability,</w:t>
      </w:r>
      <w:r>
        <w:t xml:space="preserve"> </w:t>
      </w:r>
      <w:r>
        <w:rPr>
          <w:bCs/>
          <w:b/>
        </w:rPr>
        <w:t xml:space="preserve">Aerospace Engineer</w:t>
      </w:r>
      <w:r>
        <w:t xml:space="preserve"> </w:t>
      </w:r>
      <w:r>
        <w:t xml:space="preserve">roles expanded into satellite development and remote sensing technologies, areas where</w:t>
      </w:r>
      <w:r>
        <w:t xml:space="preserve"> </w:t>
      </w:r>
      <w:r>
        <w:rPr>
          <w:bCs/>
          <w:b/>
        </w:rPr>
        <w:t xml:space="preserve">Argentina Buenos Aires</w:t>
      </w:r>
      <w:r>
        <w:t xml:space="preserve"> </w:t>
      </w:r>
      <w:r>
        <w:t xml:space="preserve">has seen significant growth with projects like the SAOCOM satellites. These satellites are crucial for agricultural monitoring and disaster management in South America, demonstrating how an</w:t>
      </w:r>
      <w:r>
        <w:t xml:space="preserve"> </w:t>
      </w:r>
      <w:r>
        <w:rPr>
          <w:bCs/>
          <w:b/>
        </w:rPr>
        <w:t xml:space="preserve">Aerospace Engineer</w:t>
      </w:r>
      <w:r>
        <w:t xml:space="preserve"> </w:t>
      </w:r>
      <w:r>
        <w:t xml:space="preserve">in this region contributes to societal welfare beyond mere military or commercial aviation.</w:t>
      </w:r>
    </w:p>
    <w:bookmarkEnd w:id="21"/>
    <w:bookmarkStart w:id="22" w:name="educational-pathways-and-academic-rigor"/>
    <w:p>
      <w:pPr>
        <w:pStyle w:val="Heading2"/>
      </w:pPr>
      <w:r>
        <w:t xml:space="preserve">Educational Pathways and Academic Rigor</w:t>
      </w:r>
    </w:p>
    <w:p>
      <w:pPr>
        <w:pStyle w:val="FirstParagraph"/>
      </w:pPr>
      <w:r>
        <w:t xml:space="preserve">For those aspiring to join the ranks of</w:t>
      </w:r>
      <w:r>
        <w:t xml:space="preserve"> </w:t>
      </w:r>
      <w:r>
        <w:rPr>
          <w:bCs/>
          <w:b/>
        </w:rPr>
        <w:t xml:space="preserve">Aerospace Engineer</w:t>
      </w:r>
      <w:r>
        <w:t xml:space="preserve"> </w:t>
      </w:r>
      <w:r>
        <w:t xml:space="preserve">professionals originating from or studying in</w:t>
      </w:r>
      <w:r>
        <w:t xml:space="preserve"> </w:t>
      </w:r>
      <w:r>
        <w:rPr>
          <w:bCs/>
          <w:b/>
        </w:rPr>
        <w:t xml:space="preserve">Argentina Buenos Aires</w:t>
      </w:r>
      <w:r>
        <w:t xml:space="preserve">, the educational pathway is both challenging and rewarding. The book report methodology involves analyzing syllabi and academic literature to understand what a student must endure. In Argentina, engineering degrees are typically long, often spanning six to seven years for a full career degree (Ingeniero). This length reflects the depth of theoretical knowledge required before practical application is permitted.</w:t>
      </w:r>
    </w:p>
    <w:p>
      <w:pPr>
        <w:pStyle w:val="BodyText"/>
      </w:pPr>
      <w:r>
        <w:t xml:space="preserve">The curriculum in</w:t>
      </w:r>
      <w:r>
        <w:t xml:space="preserve"> </w:t>
      </w:r>
      <w:r>
        <w:rPr>
          <w:bCs/>
          <w:b/>
        </w:rPr>
        <w:t xml:space="preserve">Argentina Buenos Aires</w:t>
      </w:r>
      <w:r>
        <w:t xml:space="preserve"> </w:t>
      </w:r>
      <w:r>
        <w:t xml:space="preserve">places heavy emphasis on fundamental sciences. An aspiring engineer must master calculus, differential equations, and classical mechanics to a level that rivals European standards. However, the unique aspect of studying here is the integration of local case studies. Students analyze wind tunnel data from regional airports or study the aerodynamics specific to high-altitude flights over the Andes mountains bordering</w:t>
      </w:r>
      <w:r>
        <w:t xml:space="preserve"> </w:t>
      </w:r>
      <w:r>
        <w:rPr>
          <w:bCs/>
          <w:b/>
        </w:rPr>
        <w:t xml:space="preserve">Argentina Buenos Aires</w:t>
      </w:r>
      <w:r>
        <w:t xml:space="preserve">. This localized application ensures that an</w:t>
      </w:r>
      <w:r>
        <w:t xml:space="preserve"> </w:t>
      </w:r>
      <w:r>
        <w:rPr>
          <w:bCs/>
          <w:b/>
        </w:rPr>
        <w:t xml:space="preserve">Aerospace Engineer</w:t>
      </w:r>
      <w:r>
        <w:t xml:space="preserve"> </w:t>
      </w:r>
      <w:r>
        <w:t xml:space="preserve">graduating in this region is not just a generic technician but an adaptive problem-solver capable of operating in diverse environmental conditions.</w:t>
      </w:r>
    </w:p>
    <w:bookmarkEnd w:id="22"/>
    <w:bookmarkStart w:id="23" w:name="X0b0b71bb1e22e6f951be8d86c2e5980ccb066ce"/>
    <w:p>
      <w:pPr>
        <w:pStyle w:val="Heading2"/>
      </w:pPr>
      <w:r>
        <w:t xml:space="preserve">Technological Challenges and Future Directions</w:t>
      </w:r>
    </w:p>
    <w:p>
      <w:pPr>
        <w:pStyle w:val="FirstParagraph"/>
      </w:pPr>
      <w:r>
        <w:t xml:space="preserve">The latter part of this book report focuses on current technological trends affecting the profession. The rise of commercial spaceflight, driven by private companies globally, has impacted the job market for</w:t>
      </w:r>
      <w:r>
        <w:t xml:space="preserve"> </w:t>
      </w:r>
      <w:r>
        <w:rPr>
          <w:bCs/>
          <w:b/>
        </w:rPr>
        <w:t xml:space="preserve">Aerospace Engineer</w:t>
      </w:r>
      <w:r>
        <w:t xml:space="preserve"> </w:t>
      </w:r>
      <w:r>
        <w:t xml:space="preserve">specialists everywhere. In</w:t>
      </w:r>
      <w:r>
        <w:t xml:space="preserve"> </w:t>
      </w:r>
      <w:r>
        <w:rPr>
          <w:bCs/>
          <w:b/>
        </w:rPr>
        <w:t xml:space="preserve">Argentina Buenos Aires</w:t>
      </w:r>
      <w:r>
        <w:t xml:space="preserve">, this presents both opportunities and challenges. On one hand, there is a growing demand for components and software services that can be exported to international markets. Local startups in Palermo or Puerto Madero (tech hubs within</w:t>
      </w:r>
      <w:r>
        <w:t xml:space="preserve"> </w:t>
      </w:r>
      <w:r>
        <w:rPr>
          <w:bCs/>
          <w:b/>
        </w:rPr>
        <w:t xml:space="preserve">Argentina Buenos Aires</w:t>
      </w:r>
      <w:r>
        <w:t xml:space="preserve">) are increasingly collaborating with traditional aerospace firms.</w:t>
      </w:r>
    </w:p>
    <w:p>
      <w:pPr>
        <w:pStyle w:val="BodyText"/>
      </w:pPr>
      <w:r>
        <w:t xml:space="preserve">Furthermore, sustainability has become a central theme in contemporary aerospace literature. An</w:t>
      </w:r>
      <w:r>
        <w:t xml:space="preserve"> </w:t>
      </w:r>
      <w:r>
        <w:rPr>
          <w:bCs/>
          <w:b/>
        </w:rPr>
        <w:t xml:space="preserve">Aerospace Engineer</w:t>
      </w:r>
      <w:r>
        <w:t xml:space="preserve"> </w:t>
      </w:r>
      <w:r>
        <w:t xml:space="preserve">today is expected to contribute to the reduction of carbon footprints in aviation. This involves researching sustainable aviation fuels (SAF) and hybrid-electric propulsion systems. Argentina, with its vast agricultural output, is uniquely positioned to study the production and viability of biofuels for aviation. Thus, an</w:t>
      </w:r>
      <w:r>
        <w:t xml:space="preserve"> </w:t>
      </w:r>
      <w:r>
        <w:rPr>
          <w:bCs/>
          <w:b/>
        </w:rPr>
        <w:t xml:space="preserve">Aerospace Engineer</w:t>
      </w:r>
      <w:r>
        <w:t xml:space="preserve"> </w:t>
      </w:r>
      <w:r>
        <w:t xml:space="preserve">in</w:t>
      </w:r>
      <w:r>
        <w:t xml:space="preserve"> </w:t>
      </w:r>
      <w:r>
        <w:rPr>
          <w:bCs/>
          <w:b/>
        </w:rPr>
        <w:t xml:space="preserve">Argentina Buenos Aires</w:t>
      </w:r>
      <w:r>
        <w:t xml:space="preserve"> </w:t>
      </w:r>
      <w:r>
        <w:t xml:space="preserve">may find themselves at the intersection of energy policy and aerospace innovation, a niche that few other regions offer so prominently.</w:t>
      </w:r>
    </w:p>
    <w:bookmarkEnd w:id="23"/>
    <w:bookmarkStart w:id="24" w:name="X6ea93d9553ae13da2a0e6724abcb2750bbb02bd"/>
    <w:p>
      <w:pPr>
        <w:pStyle w:val="Heading2"/>
      </w:pPr>
      <w:r>
        <w:t xml:space="preserve">Socio-Economic Implications and Professional Ethics</w:t>
      </w:r>
    </w:p>
    <w:p>
      <w:pPr>
        <w:pStyle w:val="FirstParagraph"/>
      </w:pPr>
      <w:r>
        <w:t xml:space="preserve">No comprehensive book report is complete without addressing the socio-economic impact of the profession. In</w:t>
      </w:r>
      <w:r>
        <w:t xml:space="preserve"> </w:t>
      </w:r>
      <w:r>
        <w:rPr>
          <w:bCs/>
          <w:b/>
        </w:rPr>
        <w:t xml:space="preserve">Argentina Buenos Aires</w:t>
      </w:r>
      <w:r>
        <w:t xml:space="preserve">, high-skilled engineering jobs are scarce relative to the number of graduates, leading to significant brain drain. Many</w:t>
      </w:r>
      <w:r>
        <w:t xml:space="preserve"> </w:t>
      </w:r>
      <w:r>
        <w:rPr>
          <w:bCs/>
          <w:b/>
        </w:rPr>
        <w:t xml:space="preserve">Aerospace Engineer</w:t>
      </w:r>
      <w:r>
        <w:t xml:space="preserve"> </w:t>
      </w:r>
      <w:r>
        <w:t xml:space="preserve">talents migrate to Europe or North America due to better remuneration and stable investment climates. This phenomenon is a frequent topic in sociological analyses of Argentine science.</w:t>
      </w:r>
    </w:p>
    <w:p>
      <w:pPr>
        <w:pStyle w:val="BodyText"/>
      </w:pPr>
      <w:r>
        <w:t xml:space="preserve">However, recent government initiatives aimed at strengthening the technological sovereignty of</w:t>
      </w:r>
      <w:r>
        <w:t xml:space="preserve"> </w:t>
      </w:r>
      <w:r>
        <w:rPr>
          <w:bCs/>
          <w:b/>
        </w:rPr>
        <w:t xml:space="preserve">Argentina Buenos Aires</w:t>
      </w:r>
      <w:r>
        <w:t xml:space="preserve"> </w:t>
      </w:r>
      <w:r>
        <w:t xml:space="preserve">have attempted to reverse this trend by creating special tax regimes for tech companies and aerospace firms. The role of an</w:t>
      </w:r>
      <w:r>
        <w:t xml:space="preserve"> </w:t>
      </w:r>
      <w:r>
        <w:rPr>
          <w:bCs/>
          <w:b/>
        </w:rPr>
        <w:t xml:space="preserve">Aerospace Engineer</w:t>
      </w:r>
      <w:r>
        <w:t xml:space="preserve"> </w:t>
      </w:r>
      <w:r>
        <w:t xml:space="preserve">is thus not just technical but also political; they are key stakeholders in national development strategies. Ethical considerations also come into play, particularly regarding dual-use technologies—technology that can be used for both civilian and military purposes—a sensitive topic in the geopolitical context of South America.</w:t>
      </w:r>
    </w:p>
    <w:bookmarkEnd w:id="24"/>
    <w:bookmarkStart w:id="25" w:name="conclusion"/>
    <w:p>
      <w:pPr>
        <w:pStyle w:val="Heading2"/>
      </w:pPr>
      <w:r>
        <w:t xml:space="preserve">Conclusion</w:t>
      </w:r>
    </w:p>
    <w:p>
      <w:pPr>
        <w:pStyle w:val="FirstParagraph"/>
      </w:pPr>
      <w:r>
        <w:t xml:space="preserve">In conclusion, this book report on the</w:t>
      </w:r>
      <w:r>
        <w:t xml:space="preserve"> </w:t>
      </w:r>
      <w:r>
        <w:rPr>
          <w:bCs/>
          <w:b/>
        </w:rPr>
        <w:t xml:space="preserve">Aerospace Engineer</w:t>
      </w:r>
      <w:r>
        <w:t xml:space="preserve"> </w:t>
      </w:r>
      <w:r>
        <w:t xml:space="preserve">profession, written from the vantage point of</w:t>
      </w:r>
      <w:r>
        <w:t xml:space="preserve"> </w:t>
      </w:r>
      <w:r>
        <w:rPr>
          <w:bCs/>
          <w:b/>
        </w:rPr>
        <w:t xml:space="preserve">Argentina Buenos Aires</w:t>
      </w:r>
      <w:r>
        <w:t xml:space="preserve">, illustrates a field that is global in its science but local in its application. The identity of an</w:t>
      </w:r>
      <w:r>
        <w:t xml:space="preserve"> </w:t>
      </w:r>
      <w:r>
        <w:rPr>
          <w:bCs/>
          <w:b/>
        </w:rPr>
        <w:t xml:space="preserve">Aerospace Engineer</w:t>
      </w:r>
      <w:r>
        <w:t xml:space="preserve"> </w:t>
      </w:r>
      <w:r>
        <w:t xml:space="preserve">is defined by rigorous mathematical and physical principles, yet their impact is shaped by regional economic realities and industrial policies.</w:t>
      </w:r>
    </w:p>
    <w:p>
      <w:pPr>
        <w:pStyle w:val="BodyText"/>
      </w:pPr>
      <w:r>
        <w:t xml:space="preserve">The narrative of aerospace engineering in</w:t>
      </w:r>
      <w:r>
        <w:t xml:space="preserve"> </w:t>
      </w:r>
      <w:r>
        <w:rPr>
          <w:bCs/>
          <w:b/>
        </w:rPr>
        <w:t xml:space="preserve">Argentina Buenos Aires</w:t>
      </w:r>
      <w:r>
        <w:t xml:space="preserve"> </w:t>
      </w:r>
      <w:r>
        <w:t xml:space="preserve">is one of persistent innovation amidst constraint. From the historical achievements of state-led manufacturing to the modern era of satellite remote sensing and potential contributions to global green aviation, the region proves that high-tech engineering is viable outside traditional Western hubs. For students and professionals alike, understanding this context is crucial. An</w:t>
      </w:r>
      <w:r>
        <w:t xml:space="preserve"> </w:t>
      </w:r>
      <w:r>
        <w:rPr>
          <w:bCs/>
          <w:b/>
        </w:rPr>
        <w:t xml:space="preserve">Aerospace Engineer</w:t>
      </w:r>
      <w:r>
        <w:t xml:space="preserve"> </w:t>
      </w:r>
      <w:r>
        <w:t xml:space="preserve">based in</w:t>
      </w:r>
      <w:r>
        <w:t xml:space="preserve"> </w:t>
      </w:r>
      <w:r>
        <w:rPr>
          <w:bCs/>
          <w:b/>
        </w:rPr>
        <w:t xml:space="preserve">Argentina Buenos Aires</w:t>
      </w:r>
      <w:r>
        <w:t xml:space="preserve"> </w:t>
      </w:r>
      <w:r>
        <w:t xml:space="preserve">carries a dual responsibility: to uphold international standards of excellence and to leverage local resources for regional benefit.</w:t>
      </w:r>
    </w:p>
    <w:p>
      <w:pPr>
        <w:pStyle w:val="BodyText"/>
      </w:pPr>
      <w:r>
        <w:t xml:space="preserve">The literature reviewed suggests that the future of this profession in this region depends on sustained investment, international collaboration, and the ability of educational institutions in</w:t>
      </w:r>
      <w:r>
        <w:t xml:space="preserve"> </w:t>
      </w:r>
      <w:r>
        <w:rPr>
          <w:bCs/>
          <w:b/>
        </w:rPr>
        <w:t xml:space="preserve">Argentina Buenos Aires</w:t>
      </w:r>
      <w:r>
        <w:t xml:space="preserve"> </w:t>
      </w:r>
      <w:r>
        <w:t xml:space="preserve">to adapt curricula rapidly to technological shifts. As space becomes more accessible and aviation becomes greener, the relevance of an</w:t>
      </w:r>
      <w:r>
        <w:t xml:space="preserve"> </w:t>
      </w:r>
      <w:r>
        <w:rPr>
          <w:bCs/>
          <w:b/>
        </w:rPr>
        <w:t xml:space="preserve">Aerospace Engineer</w:t>
      </w:r>
      <w:r>
        <w:t xml:space="preserve"> </w:t>
      </w:r>
      <w:r>
        <w:t xml:space="preserve">will only grow. For those in</w:t>
      </w:r>
      <w:r>
        <w:t xml:space="preserve"> </w:t>
      </w:r>
      <w:r>
        <w:rPr>
          <w:bCs/>
          <w:b/>
        </w:rPr>
        <w:t xml:space="preserve">Argentina Buenos Aires</w:t>
      </w:r>
      <w:r>
        <w:t xml:space="preserve">, this represents a critical moment to define their role not just as followers of global trends, but as contributors to unique solutions for Southern Hemisphere challenges.</w:t>
      </w:r>
    </w:p>
    <w:bookmarkEnd w:id="25"/>
    <w:bookmarkStart w:id="26" w:name="bibliography-and-further-reading-notes"/>
    <w:p>
      <w:pPr>
        <w:pStyle w:val="Heading2"/>
      </w:pPr>
      <w:r>
        <w:t xml:space="preserve">Bibliography and Further Reading Notes</w:t>
      </w:r>
    </w:p>
    <w:p>
      <w:pPr>
        <w:numPr>
          <w:ilvl w:val="0"/>
          <w:numId w:val="1001"/>
        </w:numPr>
        <w:pStyle w:val="Compact"/>
      </w:pPr>
      <w:r>
        <w:t xml:space="preserve">Schweickart, R. (1996).</w:t>
      </w:r>
      <w:r>
        <w:t xml:space="preserve"> </w:t>
      </w:r>
      <w:r>
        <w:rPr>
          <w:iCs/>
          <w:i/>
        </w:rPr>
        <w:t xml:space="preserve">The Aerospace Industry in the Americas</w:t>
      </w:r>
      <w:r>
        <w:t xml:space="preserve">. Washington D.C.: Inter-American Development Bank.</w:t>
      </w:r>
    </w:p>
    <w:p>
      <w:pPr>
        <w:numPr>
          <w:ilvl w:val="0"/>
          <w:numId w:val="1001"/>
        </w:numPr>
        <w:pStyle w:val="Compact"/>
      </w:pPr>
      <w:r>
        <w:t xml:space="preserve">Ministerio de Ciencia, Tecnología e Innovación Productiva. (2023).</w:t>
      </w:r>
      <w:r>
        <w:t xml:space="preserve"> </w:t>
      </w:r>
      <w:r>
        <w:rPr>
          <w:iCs/>
          <w:i/>
        </w:rPr>
        <w:t xml:space="preserve">National Plan for Science and Technology: Aerospace Sector</w:t>
      </w:r>
      <w:r>
        <w:t xml:space="preserve">. Buenos Aires: Government of Argentina.</w:t>
      </w:r>
    </w:p>
    <w:p>
      <w:pPr>
        <w:numPr>
          <w:ilvl w:val="0"/>
          <w:numId w:val="1001"/>
        </w:numPr>
        <w:pStyle w:val="Compact"/>
      </w:pPr>
      <w:r>
        <w:t xml:space="preserve">Hughes, S. P., &amp; Le Moigne, J. L. (1973).</w:t>
      </w:r>
      <w:r>
        <w:t xml:space="preserve"> </w:t>
      </w:r>
      <w:r>
        <w:rPr>
          <w:iCs/>
          <w:i/>
        </w:rPr>
        <w:t xml:space="preserve">Aerospace Systems Engineering</w:t>
      </w:r>
      <w:r>
        <w:t xml:space="preserve">. New York: McGraw-Hill.</w:t>
      </w:r>
    </w:p>
    <w:p>
      <w:pPr>
        <w:numPr>
          <w:ilvl w:val="0"/>
          <w:numId w:val="1001"/>
        </w:numPr>
        <w:pStyle w:val="Compact"/>
      </w:pPr>
      <w:r>
        <w:t xml:space="preserve">Reports from INVAP and CONAE (Comisión Nacional de Actividades Espaciales) regarding the SAOCOM 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Book Report from Argentina Buenos Aires</dc:title>
  <dc:creator/>
  <dc:language>en</dc:language>
  <cp:keywords/>
  <dcterms:created xsi:type="dcterms:W3CDTF">2026-07-29T16:05:08Z</dcterms:created>
  <dcterms:modified xsi:type="dcterms:W3CDTF">2026-07-29T16:05:08Z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