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w:t>
      </w:r>
      <w:r>
        <w:t xml:space="preserve"> </w:t>
      </w:r>
      <w:r>
        <w:t xml:space="preserve">Navigating the Skies: The Role and Reality of an Aerospace Engineer in Australia Sydney</w:t>
      </w:r>
    </w:p>
    <w:p>
      <w:pPr>
        <w:pStyle w:val="BodyText"/>
      </w:pPr>
      <w:r>
        <w:rPr>
          <w:bCs/>
          <w:b/>
        </w:rPr>
        <w:t xml:space="preserve">Date:</w:t>
      </w:r>
      <w:r>
        <w:t xml:space="preserve"> </w:t>
      </w:r>
      <w:r>
        <w:t xml:space="preserve">October 26, 2023</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The study of aerospace engineering is not merely about understanding aerodynamics or propulsion systems; it is about comprehending the intricate relationship between human ambition and physical limitation. This report explores the specific context of an</w:t>
      </w:r>
      <w:r>
        <w:t xml:space="preserve"> </w:t>
      </w:r>
      <w:r>
        <w:t xml:space="preserve">Aerospace Engineer</w:t>
      </w:r>
      <w:r>
        <w:t xml:space="preserve">, focusing on their professional landscape within one of the most dynamic and geographically unique regions in the world:</w:t>
      </w:r>
      <w:r>
        <w:t xml:space="preserve"> </w:t>
      </w:r>
      <w:r>
        <w:t xml:space="preserve">Australia Sydney</w:t>
      </w:r>
      <w:r>
        <w:t xml:space="preserve">. While aerospace engineering is often associated with major global hubs like Seattle, Toulouse, or Beijing, the role played by engineers in Sydney offers a distinct perspective. It combines cutting-edge research with practical application, driven by Australia’s vast geography and its growing strategic importance in the Indo-Pacific region.</w:t>
      </w:r>
    </w:p>
    <w:p>
      <w:pPr>
        <w:pStyle w:val="BodyText"/>
      </w:pPr>
      <w:r>
        <w:t xml:space="preserve">The objective of this report is to analyze the responsibilities, challenges, and opportunities facing an aerospace engineer based in Sydney. By examining local industry trends, educational pathways, and specific regional projects that utilize Australian engineering prowess on a global stage (including satellite technology developed in NSW), we can better understand how</w:t>
      </w:r>
      <w:r>
        <w:t xml:space="preserve"> </w:t>
      </w:r>
      <w:r>
        <w:t xml:space="preserve">Australia Sydney</w:t>
      </w:r>
      <w:r>
        <w:t xml:space="preserve"> </w:t>
      </w:r>
      <w:r>
        <w:t xml:space="preserve">serves as a microcosm for the broader aerospace industry.</w:t>
      </w:r>
    </w:p>
    <w:p>
      <w:r>
        <w:pict>
          <v:rect style="width:0;height:1.5pt" o:hralign="center" o:hrstd="t" o:hr="t"/>
        </w:pict>
      </w:r>
    </w:p>
    <w:bookmarkEnd w:id="20"/>
    <w:bookmarkStart w:id="22" w:name="ii.-the-role-of-the-aerospace-engineer"/>
    <w:p>
      <w:pPr>
        <w:pStyle w:val="Heading2"/>
      </w:pPr>
      <w:r>
        <w:t xml:space="preserve">II. The Role of the Aerospace Engineer</w:t>
      </w:r>
    </w:p>
    <w:p>
      <w:pPr>
        <w:pStyle w:val="FirstParagraph"/>
      </w:pPr>
      <w:r>
        <w:t xml:space="preserve">An</w:t>
      </w:r>
      <w:r>
        <w:t xml:space="preserve"> </w:t>
      </w:r>
      <w:r>
        <w:t xml:space="preserve">Aerospace Engineer</w:t>
      </w:r>
      <w:r>
        <w:t xml:space="preserve"> </w:t>
      </w:r>
      <w:r>
        <w:t xml:space="preserve">designs aircraft, spacecraft, satellites, and missiles. Their work involves analyzing problems, designing solutions to test them on computer models and prototypes, and overseeing their construction. In the context of</w:t>
      </w:r>
      <w:r>
        <w:t xml:space="preserve"> </w:t>
      </w:r>
      <w:r>
        <w:t xml:space="preserve">Australia Sydney</w:t>
      </w:r>
      <w:r>
        <w:t xml:space="preserve">, the role has evolved significantly over the past two decades.</w:t>
      </w:r>
    </w:p>
    <w:bookmarkStart w:id="21" w:name="a.-core-responsibilities"/>
    <w:p>
      <w:pPr>
        <w:pStyle w:val="Heading3"/>
      </w:pPr>
      <w:r>
        <w:t xml:space="preserve">A. Core Responsibilities</w:t>
      </w:r>
    </w:p>
    <w:p>
      <w:pPr>
        <w:pStyle w:val="FirstParagraph"/>
      </w:pPr>
      <w:r>
        <w:t xml:space="preserve">The primary duties include:</w:t>
      </w:r>
    </w:p>
    <w:p>
      <w:pPr>
        <w:pStyle w:val="BodyText"/>
      </w:pPr>
      <w:r>
        <w:t xml:space="preserve">Conducting aerodynamic studies using Computational Fluid Dynamics (CFD).</w:t>
      </w:r>
    </w:p>
    <w:p>
      <w:pPr>
        <w:pStyle w:val="BodyText"/>
      </w:pPr>
      <w:r>
        <w:t xml:space="preserve">Designing propulsion systems for efficiency and environmental sustainability.</w:t>
      </w:r>
    </w:p>
    <w:p>
      <w:pPr>
        <w:pStyle w:val="BodyText"/>
      </w:pPr>
      <w:r>
        <w:t xml:space="preserve">Structural analysis to ensure safety under extreme conditions.</w:t>
      </w:r>
      <w:r>
        <w:rPr>
          <w:bCs/>
          <w:b/>
        </w:rPr>
        <w:t xml:space="preserve">B. Specialization in the Australian Context</w:t>
      </w:r>
      <w:r>
        <w:t xml:space="preserve">In</w:t>
      </w:r>
      <w:r>
        <w:t xml:space="preserve"> </w:t>
      </w:r>
      <w:r>
        <w:t xml:space="preserve">Australia Sydney</w:t>
      </w:r>
      <w:r>
        <w:t xml:space="preserve">, aerospace engineers often specialize in areas that benefit from Australia’s specific geographic and economic strengths. For instance, there is a strong emphasis on unmanned aerial vehicles (UAVs) for mining and agricultural monitoring across the vast Australian outback. Additionally, satellite technology has become a major sector, with several companies based in Sydney contributing to global navigation systems.</w:t>
      </w:r>
    </w:p>
    <w:p>
      <w:r>
        <w:pict>
          <v:rect style="width:0;height:1.5pt" o:hralign="center" o:hrstd="t" o:hr="t"/>
        </w:pict>
      </w:r>
    </w:p>
    <w:bookmarkEnd w:id="21"/>
    <w:bookmarkEnd w:id="22"/>
    <w:bookmarkStart w:id="24" w:name="X979569ae546cc63091ea91d5af18a5237e58b98"/>
    <w:p>
      <w:pPr>
        <w:pStyle w:val="Heading2"/>
      </w:pPr>
      <w:r>
        <w:t xml:space="preserve">III. The Landscape of Aerospace Engineering in Australia Sydney</w:t>
      </w:r>
    </w:p>
    <w:p>
      <w:pPr>
        <w:pStyle w:val="FirstParagraph"/>
      </w:pPr>
      <w:r>
        <w:t xml:space="preserve">The ecosystem for an</w:t>
      </w:r>
      <w:r>
        <w:t xml:space="preserve"> </w:t>
      </w:r>
      <w:r>
        <w:t xml:space="preserve">Aerospace Engineer</w:t>
      </w:r>
      <w:r>
        <w:t xml:space="preserve"> </w:t>
      </w:r>
      <w:r>
        <w:t xml:space="preserve">in</w:t>
      </w:r>
      <w:r>
        <w:t xml:space="preserve"> </w:t>
      </w:r>
      <w:r>
        <w:t xml:space="preserve">Australia Sydney</w:t>
      </w:r>
      <w:r>
        <w:t xml:space="preserve"> </w:t>
      </w:r>
      <w:r>
        <w:t xml:space="preserve">is characterized by a blend of academic excellence and emerging industry growth.</w:t>
      </w:r>
    </w:p>
    <w:bookmarkStart w:id="23" w:name="X052bc660bccb37465fee4862a2bc4e31df82f41"/>
    <w:p>
      <w:pPr>
        <w:pStyle w:val="Heading3"/>
      </w:pPr>
      <w:r>
        <w:t xml:space="preserve">A. Academic Institutions as Hubs InnovationUniversities such as the University of New South Wales (UNSW) and the University of Sydney play pivotal roles. UNSW, in particular, is renowned for its solar vehicle teams and advanced propulsion research. Students in</w:t>
      </w:r>
      <w:r>
        <w:t xml:space="preserve"> </w:t>
      </w:r>
      <w:r>
        <w:t xml:space="preserve">Australia Sydney</w:t>
      </w:r>
      <w:r>
        <w:t xml:space="preserve"> </w:t>
      </w:r>
      <w:r>
        <w:t xml:space="preserve">are exposed to rigorous curricula that emphasize innovation. The collaboration between these academic institutions and industry partners creates a pipeline of talent that directly feeds into the local aerospace sector.</w:t>
      </w:r>
    </w:p>
    <w:p>
      <w:pPr>
        <w:pStyle w:val="FirstParagraph"/>
      </w:pPr>
      <w:r>
        <w:t xml:space="preserve">B. Key Industry PlayersWhile historically, large-scale aircraft manufacturing was not as prominent in Sydney as in other parts of the world, the city has become a hub for aerospace software, systems engineering, and space technology. Companies involved in defense contracting and space startups are increasingly locating their R&amp;D centers here due to the availability of skilled graduates from local universities.</w:t>
      </w:r>
    </w:p>
    <w:p>
      <w:pPr>
        <w:pStyle w:val="BodyText"/>
      </w:pPr>
      <w:r>
        <w:t xml:space="preserve">C. Government SupportThe Australian government’s investment in space exploration through agencies like the Australian Space Agency has boosted confidence within the industry. Engineers based in</w:t>
      </w:r>
      <w:r>
        <w:t xml:space="preserve"> </w:t>
      </w:r>
      <w:r>
        <w:t xml:space="preserve">Australia Sydney</w:t>
      </w:r>
      <w:r>
        <w:t xml:space="preserve"> </w:t>
      </w:r>
      <w:r>
        <w:t xml:space="preserve">often find themselves working on projects that have international implications, such as contributing to NASA missions or supporting European Space Agency initiatives.</w:t>
      </w:r>
    </w:p>
    <w:p>
      <w:r>
        <w:pict>
          <v:rect style="width:0;height:1.5pt" o:hralign="center" o:hrstd="t" o:hr="t"/>
        </w:pict>
      </w:r>
    </w:p>
    <w:bookmarkEnd w:id="23"/>
    <w:bookmarkEnd w:id="24"/>
    <w:bookmarkStart w:id="25" w:name="X8769d8c87111c566eb30de2ff7ac3c88ac4fb7f"/>
    <w:p>
      <w:pPr>
        <w:pStyle w:val="Heading2"/>
      </w:pPr>
      <w:r>
        <w:t xml:space="preserve">IV. Challenges Faced by Aerospace Engineers in this Region</w:t>
      </w:r>
    </w:p>
    <w:p>
      <w:pPr>
        <w:pStyle w:val="FirstParagraph"/>
      </w:pPr>
      <w:r>
        <w:t xml:space="preserve">Despite the opportunities, an</w:t>
      </w:r>
      <w:r>
        <w:t xml:space="preserve"> </w:t>
      </w:r>
      <w:r>
        <w:t xml:space="preserve">Aerospace Engineer</w:t>
      </w:r>
      <w:r>
        <w:t xml:space="preserve"> </w:t>
      </w:r>
      <w:r>
        <w:t xml:space="preserve">in</w:t>
      </w:r>
      <w:r>
        <w:t xml:space="preserve"> </w:t>
      </w:r>
      <w:r>
        <w:t xml:space="preserve">Australia Sydney</w:t>
      </w:r>
      <w:r>
        <w:t xml:space="preserve"> </w:t>
      </w:r>
      <w:r>
        <w:t xml:space="preserve">faces unique challenges.</w:t>
      </w:r>
    </w:p>
    <w:p>
      <w:pPr>
        <w:numPr>
          <w:ilvl w:val="0"/>
          <w:numId w:val="1001"/>
        </w:numPr>
        <w:pStyle w:val="Compact"/>
      </w:pPr>
      <w:r>
        <w:t xml:space="preserve">Bridging the Gap Between Research and Manufacturing: While theoretical work is strong, actual manufacturing facilities for large aircraft are scarce. Engineers often have to rely on global supply chains, which requires robust project management skills.</w:t>
      </w:r>
    </w:p>
    <w:p>
      <w:pPr>
        <w:numPr>
          <w:ilvl w:val="0"/>
          <w:numId w:val="1001"/>
        </w:numPr>
        <w:pStyle w:val="Compact"/>
      </w:pPr>
      <w:r>
        <w:t xml:space="preserve">Talent Retention: With fewer local opportunities compared to traditional aerospace hubs like the US or Europe, there is a risk of "brain drain." However, recent growth in the startup scene has helped mitigate this trend.</w:t>
      </w:r>
    </w:p>
    <w:p>
      <w:pPr>
        <w:pStyle w:val="FirstParagraph"/>
      </w:pPr>
      <w:r>
        <w:t xml:space="preserve">Sustainable Aviation: With a global push towards green energy, engineers are focusing on hybrid-electric aircraft. Sydney’s proximity to research centers makes it an ideal location for testing these new technologies.</w:t>
      </w:r>
    </w:p>
    <w:p>
      <w:pPr>
        <w:pStyle w:val="BodyText"/>
      </w:pPr>
      <w:r>
        <w:t xml:space="preserve">Space Economy Expansion: The space economy is projected to grow exponentially.</w:t>
      </w:r>
    </w:p>
    <w:p>
      <w:pPr>
        <w:pStyle w:val="BodyText"/>
      </w:pPr>
      <w:r>
        <w:t xml:space="preserve">Australia Sydney, with its strong telecommunications infrastructure, is poised to become a key node in the global space network.</w:t>
      </w:r>
      <w:r>
        <w:rPr>
          <w:bCs/>
          <w:b/>
        </w:rPr>
        <w:t xml:space="preserve">C. Career Pathways</w:t>
      </w:r>
      <w:r>
        <w:t xml:space="preserve">For students and professionals interested in this field, career paths include roles in defense contracting, satellite operations, UAV design, and academic research. Networking through local chapters of professional bodies like Engineers Australia is crucial for advancement.</w:t>
      </w:r>
    </w:p>
    <w:p>
      <w:r>
        <w:pict>
          <v:rect style="width:0;height:1.5pt" o:hralign="center" o:hrstd="t" o:hr="t"/>
        </w:pict>
      </w:r>
    </w:p>
    <w:bookmarkEnd w:id="25"/>
    <w:bookmarkStart w:id="26" w:name="vi.-conclusion"/>
    <w:p>
      <w:pPr>
        <w:pStyle w:val="Heading2"/>
      </w:pPr>
      <w:r>
        <w:t xml:space="preserve">VI. Conclusion</w:t>
      </w:r>
    </w:p>
    <w:p>
      <w:pPr>
        <w:pStyle w:val="FirstParagraph"/>
      </w:pPr>
      <w:r>
        <w:t xml:space="preserve">In conclusion, the role of an</w:t>
      </w:r>
      <w:r>
        <w:t xml:space="preserve"> </w:t>
      </w:r>
      <w:r>
        <w:t xml:space="preserve">Aerospace Engineer</w:t>
      </w:r>
      <w:r>
        <w:t xml:space="preserve"> </w:t>
      </w:r>
      <w:r>
        <w:t xml:space="preserve">in</w:t>
      </w:r>
    </w:p>
    <w:p>
      <w:pPr>
        <w:pStyle w:val="BodyText"/>
      </w:pPr>
      <w:r>
        <w:t xml:space="preserve">Australia Sydney is multifaceted and rapidly evolving. It is not just about building planes; it is about integrating technology with sustainability, defense, and exploration. The unique geographic position of Australia allows for diverse applications of aerospace technology, from monitoring vast landscapes to participating in international space missions.</w:t>
      </w:r>
    </w:p>
    <w:p>
      <w:pPr>
        <w:pStyle w:val="BodyText"/>
      </w:pPr>
      <w:r>
        <w:t xml:space="preserve">This report highlights that while</w:t>
      </w:r>
    </w:p>
    <w:p>
      <w:pPr>
        <w:pStyle w:val="BodyText"/>
      </w:pPr>
      <w:r>
        <w:t xml:space="preserve">Australia Sydney may not be the largest hub for aircraft manufacturing globally, it is a significant center for innovation, particularly in software-defined aerospace systems and satellite technologies. For any individual pursuing a career as an</w:t>
      </w:r>
    </w:p>
    <w:p>
      <w:pPr>
        <w:pStyle w:val="BodyText"/>
      </w:pPr>
      <w:r>
        <w:t xml:space="preserve">Aerospace Engineer, understanding the local landscape of</w:t>
      </w:r>
    </w:p>
    <w:p>
      <w:pPr>
        <w:pStyle w:val="BodyText"/>
      </w:pPr>
      <w:r>
        <w:t xml:space="preserve">Australia Sydney provides valuable insights into emerging trends and opportunities.</w:t>
      </w:r>
    </w:p>
    <w:p>
      <w:pPr>
        <w:pStyle w:val="BodyText"/>
      </w:pPr>
      <w:r>
        <w:t xml:space="preserve">The synergy between world-class academic institutions in Sydney and the growing aerospace industry creates a fertile ground for engineering excellence. As global challenges such as climate change and connectivity become more pressing, the contributions of</w:t>
      </w:r>
    </w:p>
    <w:p>
      <w:pPr>
        <w:pStyle w:val="BodyText"/>
      </w:pPr>
      <w:r>
        <w:t xml:space="preserve">Aerospace Engineers in this region will likely increase in both volume and significance. Therefore, studying this specific context offers a comprehensive view of how modern aerospace engineering operates within a developed, yet geographically isolated, nation.</w:t>
      </w:r>
    </w:p>
    <w:p>
      <w:r>
        <w:pict>
          <v:rect style="width:0;height:1.5pt" o:hralign="center" o:hrstd="t" o:hr="t"/>
        </w:pict>
      </w:r>
    </w:p>
    <w:bookmarkEnd w:id="26"/>
    <w:bookmarkStart w:id="27" w:name="vii.-references-and-further-reading"/>
    <w:p>
      <w:pPr>
        <w:pStyle w:val="Heading2"/>
      </w:pPr>
      <w:r>
        <w:t xml:space="preserve">VII. References and Further Reading</w:t>
      </w:r>
    </w:p>
    <w:p>
      <w:pPr>
        <w:numPr>
          <w:ilvl w:val="0"/>
          <w:numId w:val="1002"/>
        </w:numPr>
        <w:pStyle w:val="Compact"/>
      </w:pPr>
      <w:r>
        <w:t xml:space="preserve">Australian Space Agency Reports on Industry Growth (2023).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Australia Sydney</dc:title>
  <dc:creator/>
  <dc:language>en</dc:language>
  <cp:keywords/>
  <dcterms:created xsi:type="dcterms:W3CDTF">2026-07-29T05:07:34Z</dcterms:created>
  <dcterms:modified xsi:type="dcterms:W3CDTF">2026-07-29T05:07:34Z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