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Innovation</w:t>
      </w:r>
      <w:r>
        <w:t xml:space="preserve"> </w:t>
      </w:r>
      <w:r>
        <w:t xml:space="preserve">in</w:t>
      </w:r>
      <w:r>
        <w:t xml:space="preserve"> </w:t>
      </w:r>
      <w:r>
        <w:t xml:space="preserve">Colombia</w:t>
      </w:r>
      <w:r>
        <w:t xml:space="preserve"> </w:t>
      </w:r>
      <w:r>
        <w:t xml:space="preserve">Medellín</w:t>
      </w:r>
    </w:p>
    <w:p>
      <w:pPr>
        <w:pStyle w:val="FirstParagraph"/>
      </w:pPr>
      <w:r>
        <w:t xml:space="preserve">Book Report Document Prepared for Aerospace Engineering Curriculum in Colombia Medellín</w:t>
      </w:r>
    </w:p>
    <w:bookmarkStart w:id="27" w:name="Xfe8311b96600a10eeca8deeaad132559b6a34e2"/>
    <w:p>
      <w:pPr>
        <w:pStyle w:val="Heading1"/>
      </w:pPr>
      <w:r>
        <w:t xml:space="preserve">Aerospace Engineer Book Report: A Vision of Innovation and Development in Colombia Medellín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Aerospace Engineering &amp; Regional Industrial Development</w:t>
      </w:r>
      <w:r>
        <w:br/>
      </w:r>
      <w:r>
        <w:rPr>
          <w:bCs/>
          <w:b/>
        </w:rPr>
        <w:t xml:space="preserve">Focused Region:</w:t>
      </w:r>
      <w:r>
        <w:t xml:space="preserve"> </w:t>
      </w:r>
      <w:r>
        <w:t xml:space="preserve">Colombia Medellín</w:t>
      </w:r>
    </w:p>
    <w:bookmarkStart w:id="20" w:name="Xbf868eae0b9f15657e59ac5bb4292722fd14516"/>
    <w:p>
      <w:pPr>
        <w:pStyle w:val="Heading2"/>
      </w:pPr>
      <w:r>
        <w:t xml:space="preserve">I. Introduction: The Role of the Aerospace Engineer in a Modern Economy</w:t>
      </w:r>
    </w:p>
    <w:p>
      <w:pPr>
        <w:pStyle w:val="FirstParagraph"/>
      </w:pPr>
      <w:r>
        <w:br/>
      </w:r>
    </w:p>
    <w:p>
      <w:pPr>
        <w:pStyle w:val="BodyText"/>
      </w:pPr>
      <w:r>
        <w:t xml:space="preserve">The profession of an</w:t>
      </w:r>
      <w:r>
        <w:t xml:space="preserve"> </w:t>
      </w:r>
      <w:r>
        <w:rPr>
          <w:iCs/>
          <w:i/>
        </w:rPr>
        <w:t xml:space="preserve">Aerospace Engineer</w:t>
      </w:r>
      <w:r>
        <w:br/>
      </w:r>
      <w:r>
        <w:t xml:space="preserve">is not confined to the assembly lines of global aerospace giants or the testing facilities of space agencies like NASA or ESA. In fact, as we examine our local context here in Colombia Medellín, it becomes increasingly evident that Aerospace Engineering is a discipline with profound implications for regional development, urban mobility,</w:t>
      </w:r>
      <w:r>
        <w:br/>
      </w:r>
      <w:r>
        <w:t xml:space="preserve">and technological sovereignty.</w:t>
      </w:r>
      <w:r>
        <w:br/>
      </w:r>
      <w:r>
        <w:br/>
      </w:r>
      <w:r>
        <w:t xml:space="preserve">This report analyzes the intersection of advanced aerospace principles and their practical application within the socio-economic landscape of Colombia Medellín. By exploring the challenges faced by an</w:t>
      </w:r>
      <w:r>
        <w:t xml:space="preserve"> </w:t>
      </w:r>
      <w:r>
        <w:rPr>
          <w:iCs/>
          <w:i/>
        </w:rPr>
        <w:t xml:space="preserve">Aerospace Engineer</w:t>
      </w:r>
      <w:r>
        <w:t xml:space="preserve"> </w:t>
      </w:r>
      <w:r>
        <w:t xml:space="preserve">in this specific geographic and cultural setting, we uncover a narrative not just about aircraft, but about progress.</w:t>
      </w:r>
    </w:p>
    <w:bookmarkEnd w:id="20"/>
    <w:bookmarkStart w:id="21" w:name="Xf6428738088ba2b96eb7b31993bcdd084d42701"/>
    <w:p>
      <w:pPr>
        <w:pStyle w:val="Heading2"/>
      </w:pPr>
      <w:r>
        <w:t xml:space="preserve">II. Contextualizing Aerospace Engineering in Colombia Medellín</w:t>
      </w:r>
    </w:p>
    <w:p>
      <w:pPr>
        <w:pStyle w:val="FirstParagraph"/>
      </w:pPr>
      <w:r>
        <w:br/>
      </w:r>
    </w:p>
    <w:p>
      <w:pPr>
        <w:pStyle w:val="BodyText"/>
      </w:pPr>
      <w:r>
        <w:t xml:space="preserve">Medellín, known globally as the city of eternal spring and a pioneer in urban transformation,</w:t>
      </w:r>
      <w:r>
        <w:br/>
      </w:r>
      <w:r>
        <w:t xml:space="preserve">is now emerging as a new hub for technological innovation in Latin America.</w:t>
      </w:r>
      <w:r>
        <w:br/>
      </w:r>
      <w:r>
        <w:br/>
      </w:r>
      <w:r>
        <w:t xml:space="preserve">For an</w:t>
      </w:r>
      <w:r>
        <w:t xml:space="preserve"> </w:t>
      </w:r>
      <w:r>
        <w:rPr>
          <w:iCs/>
          <w:i/>
        </w:rPr>
        <w:t xml:space="preserve">Aerospace Engineer</w:t>
      </w:r>
      <w:r>
        <w:t xml:space="preserve">, Colombia Medellín presents unique opportunities. While traditionally known for its textile and industrial history, the region has actively pivoted towards knowledge-based industries. The presence of universities like Universidad Nacional de Colombia (Sede Medellín), Universidad de Antioquia,</w:t>
      </w:r>
      <w:r>
        <w:br/>
      </w:r>
      <w:r>
        <w:t xml:space="preserve">and EAFIT</w:t>
      </w:r>
      <w:r>
        <w:br/>
      </w:r>
      <w:r>
        <w:t xml:space="preserve">has fostered a robust ecosystem for engineering education.</w:t>
      </w:r>
      <w:r>
        <w:br/>
      </w:r>
      <w:r>
        <w:br/>
      </w:r>
      <w:r>
        <w:t xml:space="preserve">However, the local</w:t>
      </w:r>
      <w:r>
        <w:t xml:space="preserve"> </w:t>
      </w:r>
      <w:r>
        <w:rPr>
          <w:iCs/>
          <w:i/>
        </w:rPr>
        <w:t xml:space="preserve">Aerospace Engineer</w:t>
      </w:r>
      <w:r>
        <w:t xml:space="preserve"> </w:t>
      </w:r>
      <w:r>
        <w:t xml:space="preserve">faces distinct challenges:</w:t>
      </w:r>
    </w:p>
    <w:p>
      <w:pPr>
        <w:numPr>
          <w:ilvl w:val="0"/>
          <w:numId w:val="1001"/>
        </w:numPr>
        <w:pStyle w:val="Compact"/>
      </w:pPr>
      <w:r>
        <w:rPr>
          <w:bCs/>
          <w:b/>
        </w:rPr>
        <w:t xml:space="preserve">Geographic Complexity: The Andean Topography.</w:t>
      </w:r>
    </w:p>
    <w:p>
      <w:pPr>
        <w:numPr>
          <w:ilvl w:val="0"/>
          <w:numId w:val="1001"/>
        </w:numPr>
        <w:pStyle w:val="Compact"/>
      </w:pPr>
      <w:r>
        <w:t xml:space="preserve">Much of Colombia's population lives in mountainous regions. For an</w:t>
      </w:r>
      <w:r>
        <w:t xml:space="preserve"> </w:t>
      </w:r>
      <w:r>
        <w:rPr>
          <w:iCs/>
          <w:i/>
        </w:rPr>
        <w:t xml:space="preserve">Aerospace Engineer</w:t>
      </w:r>
      <w:r>
        <w:t xml:space="preserve">, understanding aerodynamics and rotorcraft dynamics is not merely theoretical; it is a necessity for urban mobility solutions.</w:t>
      </w:r>
    </w:p>
    <w:bookmarkEnd w:id="21"/>
    <w:bookmarkStart w:id="22" w:name="X1dbcc0b9eadac0f203be90df183c06c0e755630"/>
    <w:p>
      <w:pPr>
        <w:pStyle w:val="Heading2"/>
      </w:pPr>
      <w:r>
        <w:t xml:space="preserve">III. The Urban Mobility Revolution: Drones and Vertiports</w:t>
      </w:r>
    </w:p>
    <w:p>
      <w:pPr>
        <w:pStyle w:val="FirstParagraph"/>
      </w:pPr>
      <w:r>
        <w:br/>
      </w:r>
    </w:p>
    <w:p>
      <w:pPr>
        <w:pStyle w:val="BodyText"/>
      </w:pPr>
      <w:r>
        <w:t xml:space="preserve">One of the most significant contributions of an</w:t>
      </w:r>
      <w:r>
        <w:t xml:space="preserve"> </w:t>
      </w:r>
      <w:r>
        <w:rPr>
          <w:iCs/>
          <w:i/>
        </w:rPr>
        <w:t xml:space="preserve">Aerospace Engineer</w:t>
      </w:r>
      <w:r>
        <w:br/>
      </w:r>
      <w:r>
        <w:t xml:space="preserve">in Colombia Medellín today is the development of drone technology (UAVs - Unmanned Aerial Vehicles) and aerial taxi infrastructure.</w:t>
      </w:r>
      <w:r>
        <w:br/>
      </w:r>
      <w:r>
        <w:br/>
      </w:r>
      <w:r>
        <w:t xml:space="preserve">Traffic congestion in Colombia Medellín has long been a critical issue. Traditional road expansion is physically limited by the mountains. Here, the</w:t>
      </w:r>
      <w:r>
        <w:t xml:space="preserve"> </w:t>
      </w:r>
      <w:r>
        <w:rPr>
          <w:iCs/>
          <w:i/>
        </w:rPr>
        <w:t xml:space="preserve">Aerospace Engineer</w:t>
      </w:r>
      <w:r>
        <w:t xml:space="preserve"> </w:t>
      </w:r>
      <w:r>
        <w:t xml:space="preserve">steps in with solutions involving vertical flight.</w:t>
      </w:r>
    </w:p>
    <w:p>
      <w:pPr>
        <w:pStyle w:val="BodyText"/>
      </w:pPr>
      <w:r>
        <w:rPr>
          <w:bCs/>
          <w:b/>
        </w:rPr>
        <w:t xml:space="preserve">Case Study: Drone Logistics in Antioquia</w:t>
      </w:r>
    </w:p>
    <w:p>
      <w:pPr>
        <w:pStyle w:val="BodyText"/>
      </w:pPr>
      <w:r>
        <w:br/>
      </w:r>
    </w:p>
    <w:p>
      <w:pPr>
        <w:pStyle w:val="BodyText"/>
      </w:pPr>
      <w:r>
        <w:t xml:space="preserve">In rural areas of Antioquia province,</w:t>
      </w:r>
      <w:r>
        <w:br/>
      </w:r>
      <w:r>
        <w:rPr>
          <w:iCs/>
          <w:i/>
        </w:rPr>
        <w:t xml:space="preserve">Aerospace Engineers</w:t>
      </w:r>
      <w:r>
        <w:br/>
      </w:r>
      <w:r>
        <w:br/>
      </w:r>
      <w:r>
        <w:t xml:space="preserve">are currently collaborating with agricultural sectors to deploy drones for crop monitoring and pesticide application. This application highlights the versatility of aerospace engineering, which is not limited to high-speed jets but includes precision agriculture robotics.</w:t>
      </w:r>
      <w:r>
        <w:br/>
      </w:r>
      <w:r>
        <w:br/>
      </w:r>
      <w:r>
        <w:t xml:space="preserve">Furthermore, recent pilot projects in Colombia Medellín have explored the feasibility of electric vertical takeoff and landing (eVTOL) aircraft. These vehicles require sophisticated aerodynamic design, battery management systems,</w:t>
      </w:r>
      <w:r>
        <w:br/>
      </w:r>
      <w:r>
        <w:t xml:space="preserve">and noise reduction strategies—core competencies of an</w:t>
      </w:r>
      <w:r>
        <w:t xml:space="preserve"> </w:t>
      </w:r>
      <w:r>
        <w:rPr>
          <w:iCs/>
          <w:i/>
        </w:rPr>
        <w:t xml:space="preserve">Aerospace Engineer</w:t>
      </w:r>
      <w:r>
        <w:t xml:space="preserve">.</w:t>
      </w:r>
    </w:p>
    <w:bookmarkEnd w:id="22"/>
    <w:bookmarkStart w:id="23" w:name="X339c79787066b2b02615e580367a86f60725353"/>
    <w:p>
      <w:pPr>
        <w:pStyle w:val="Heading2"/>
      </w:pPr>
      <w:r>
        <w:t xml:space="preserve">IV. The Educational Ecosystem: Training the Next Generation</w:t>
      </w:r>
    </w:p>
    <w:p>
      <w:pPr>
        <w:pStyle w:val="FirstParagraph"/>
      </w:pPr>
      <w:r>
        <w:br/>
      </w:r>
    </w:p>
    <w:p>
      <w:pPr>
        <w:pStyle w:val="BodyText"/>
      </w:pPr>
      <w:r>
        <w:t xml:space="preserve">The success of an</w:t>
      </w:r>
      <w:r>
        <w:t xml:space="preserve"> </w:t>
      </w:r>
      <w:r>
        <w:rPr>
          <w:iCs/>
          <w:i/>
        </w:rPr>
        <w:t xml:space="preserve">Aerospace Engineer</w:t>
      </w:r>
      <w:r>
        <w:t xml:space="preserve"> </w:t>
      </w:r>
      <w:r>
        <w:t xml:space="preserve">in Colombia Medellín relies heavily on the educational infrastructure. Universities in Colombia Medellín have begun offering specialized courses and research groups focused on:</w:t>
      </w:r>
    </w:p>
    <w:p>
      <w:pPr>
        <w:pStyle w:val="BodyText"/>
      </w:pPr>
      <w:r>
        <w:br/>
      </w:r>
    </w:p>
    <w:p>
      <w:pPr>
        <w:numPr>
          <w:ilvl w:val="0"/>
          <w:numId w:val="1002"/>
        </w:numPr>
        <w:pStyle w:val="Compact"/>
      </w:pPr>
      <w:r>
        <w:rPr>
          <w:bCs/>
          <w:b/>
        </w:rPr>
        <w:t xml:space="preserve">Computational Fluid Dynamics (CFD):</w:t>
      </w:r>
    </w:p>
    <w:p>
      <w:pPr>
        <w:numPr>
          <w:ilvl w:val="0"/>
          <w:numId w:val="1002"/>
        </w:numPr>
        <w:pStyle w:val="Compact"/>
      </w:pPr>
      <w:r>
        <w:t xml:space="preserve">Simulating airflow over complex geometries for local manufacturing needs.</w:t>
      </w:r>
    </w:p>
    <w:p>
      <w:pPr>
        <w:numPr>
          <w:ilvl w:val="0"/>
          <w:numId w:val="1002"/>
        </w:numPr>
        <w:pStyle w:val="Compact"/>
      </w:pPr>
      <w:r>
        <w:rPr>
          <w:bCs/>
          <w:b/>
        </w:rPr>
        <w:t xml:space="preserve">Aerodynamics in High-Altitude Environments:</w:t>
      </w:r>
    </w:p>
    <w:p>
      <w:pPr>
        <w:numPr>
          <w:ilvl w:val="0"/>
          <w:numId w:val="1002"/>
        </w:numPr>
        <w:pStyle w:val="Compact"/>
      </w:pPr>
      <w:r>
        <w:t xml:space="preserve">Much of Colombia is at high altitude. An</w:t>
      </w:r>
      <w:r>
        <w:t xml:space="preserve"> </w:t>
      </w:r>
      <w:r>
        <w:rPr>
          <w:iCs/>
          <w:i/>
        </w:rPr>
        <w:t xml:space="preserve">Aerospace Engineer</w:t>
      </w:r>
      <w:r>
        <w:t xml:space="preserve"> </w:t>
      </w:r>
      <w:r>
        <w:t xml:space="preserve">must design aircraft that perform efficiently where air density is lower, a critical skill set for regional airports serving cities like Bogotá, Cali,</w:t>
      </w:r>
      <w:r>
        <w:br/>
      </w:r>
      <w:r>
        <w:t xml:space="preserve">and Medellín.</w:t>
      </w:r>
    </w:p>
    <w:p>
      <w:pPr>
        <w:numPr>
          <w:ilvl w:val="0"/>
          <w:numId w:val="1002"/>
        </w:numPr>
        <w:pStyle w:val="Compact"/>
      </w:pPr>
      <w:r>
        <w:rPr>
          <w:bCs/>
          <w:b/>
        </w:rPr>
        <w:t xml:space="preserve">Sustainable Aviation:</w:t>
      </w:r>
    </w:p>
    <w:p>
      <w:pPr>
        <w:numPr>
          <w:ilvl w:val="0"/>
          <w:numId w:val="1002"/>
        </w:numPr>
        <w:pStyle w:val="Compact"/>
      </w:pPr>
      <w:r>
        <w:t xml:space="preserve">The global push for decarbonization affects Colombia Medellín as well.</w:t>
      </w:r>
      <w:r>
        <w:t xml:space="preserve"> </w:t>
      </w:r>
      <w:r>
        <w:rPr>
          <w:iCs/>
          <w:i/>
        </w:rPr>
        <w:t xml:space="preserve">Aerospace Engineers</w:t>
      </w:r>
      <w:r>
        <w:t xml:space="preserve"> </w:t>
      </w:r>
      <w:r>
        <w:t xml:space="preserve">are researching biofuels and sustainable materials suitable for local manufacturing.</w:t>
      </w:r>
    </w:p>
    <w:bookmarkEnd w:id="23"/>
    <w:bookmarkStart w:id="24" w:name="X226f7cab160b01dc75a74f04b1f6a83c0eb1742"/>
    <w:p>
      <w:pPr>
        <w:pStyle w:val="Heading2"/>
      </w:pPr>
      <w:r>
        <w:t xml:space="preserve">V. Challenges Faced by Aerospace Engineers in the Region</w:t>
      </w:r>
    </w:p>
    <w:p>
      <w:pPr>
        <w:pStyle w:val="FirstParagraph"/>
      </w:pPr>
      <w:r>
        <w:br/>
      </w:r>
    </w:p>
    <w:p>
      <w:pPr>
        <w:pStyle w:val="BodyText"/>
      </w:pPr>
      <w:r>
        <w:t xml:space="preserve">Despite the optimism, an</w:t>
      </w:r>
      <w:r>
        <w:t xml:space="preserve"> </w:t>
      </w:r>
      <w:r>
        <w:rPr>
          <w:iCs/>
          <w:i/>
        </w:rPr>
        <w:t xml:space="preserve">Aerospace Engineer</w:t>
      </w:r>
      <w:r>
        <w:br/>
      </w:r>
      <w:r>
        <w:br/>
      </w:r>
      <w:r>
        <w:t xml:space="preserve">in Colombia Medellín faces systemic hurdles:</w:t>
      </w:r>
    </w:p>
    <w:p>
      <w:pPr>
        <w:numPr>
          <w:ilvl w:val="0"/>
          <w:numId w:val="1003"/>
        </w:numPr>
        <w:pStyle w:val="Compact"/>
      </w:pPr>
      <w:r>
        <w:t xml:space="preserve">Regulatory Framework: The aviation authority (Aerocivil) is modernizing, but regulations for commercial drones and eVTOLs are still evolving. Collaboration between local engineers and policymakers is essential.</w:t>
      </w:r>
    </w:p>
    <w:p>
      <w:pPr>
        <w:numPr>
          <w:ilvl w:val="0"/>
          <w:numId w:val="1003"/>
        </w:numPr>
        <w:pStyle w:val="Compact"/>
      </w:pPr>
      <w:r>
        <w:t xml:space="preserve">Funding and Infrastructure: While improving, high-end wind tunnels</w:t>
      </w:r>
      <w:r>
        <w:br/>
      </w:r>
      <w:r>
        <w:t xml:space="preserve">and advanced manufacturing facilities</w:t>
      </w:r>
      <w:r>
        <w:br/>
      </w:r>
      <w:r>
        <w:t xml:space="preserve">are still concentrated in Bogotá or abroad.</w:t>
      </w:r>
      <w:r>
        <w:t xml:space="preserve"> </w:t>
      </w:r>
      <w:r>
        <w:rPr>
          <w:iCs/>
          <w:i/>
        </w:rPr>
        <w:t xml:space="preserve">Aerospace Engineers</w:t>
      </w:r>
      <w:r>
        <w:t xml:space="preserve"> </w:t>
      </w:r>
      <w:r>
        <w:t xml:space="preserve">in Colombia Medellín often rely on partnerships with international institutions.</w:t>
      </w:r>
    </w:p>
    <w:p>
      <w:pPr>
        <w:numPr>
          <w:ilvl w:val="0"/>
          <w:numId w:val="1003"/>
        </w:numPr>
        <w:pStyle w:val="Compact"/>
      </w:pPr>
      <w:r>
        <w:t xml:space="preserve">Talent Retention: There is a risk of "brain drain," where top engineering talent leaves for opportunities in the United States or Europe. Strengthening local industry is key to retaining skilled</w:t>
      </w:r>
      <w:r>
        <w:t xml:space="preserve"> </w:t>
      </w:r>
      <w:r>
        <w:rPr>
          <w:iCs/>
          <w:i/>
        </w:rPr>
        <w:t xml:space="preserve">Aerospace Engineers</w:t>
      </w:r>
      <w:r>
        <w:t xml:space="preserve">.</w:t>
      </w:r>
    </w:p>
    <w:bookmarkEnd w:id="24"/>
    <w:bookmarkStart w:id="25" w:name="vi.-future-prospects-and-recommendations"/>
    <w:p>
      <w:pPr>
        <w:pStyle w:val="Heading2"/>
      </w:pPr>
      <w:r>
        <w:t xml:space="preserve">VI. Future Prospects and Recommendations</w:t>
      </w:r>
    </w:p>
    <w:p>
      <w:pPr>
        <w:pStyle w:val="FirstParagraph"/>
      </w:pPr>
      <w:r>
        <w:br/>
      </w:r>
    </w:p>
    <w:p>
      <w:pPr>
        <w:pStyle w:val="BodyText"/>
      </w:pPr>
      <w:r>
        <w:t xml:space="preserve">To fully leverage the potential of an</w:t>
      </w:r>
      <w:r>
        <w:t xml:space="preserve"> </w:t>
      </w:r>
      <w:r>
        <w:rPr>
          <w:iCs/>
          <w:i/>
        </w:rPr>
        <w:t xml:space="preserve">Aerospace Engineer</w:t>
      </w:r>
      <w:r>
        <w:br/>
      </w:r>
      <w:r>
        <w:br/>
      </w:r>
      <w:r>
        <w:t xml:space="preserve">in Colombia Medellín, several strategic actions are recommended:</w:t>
      </w:r>
    </w:p>
    <w:p>
      <w:pPr>
        <w:numPr>
          <w:ilvl w:val="0"/>
          <w:numId w:val="1004"/>
        </w:numPr>
        <w:pStyle w:val="Compact"/>
      </w:pPr>
      <w:r>
        <w:rPr>
          <w:bCs/>
          <w:b/>
        </w:rPr>
        <w:t xml:space="preserve">Promote Interdisciplinary Research:</w:t>
      </w:r>
    </w:p>
    <w:p>
      <w:pPr>
        <w:numPr>
          <w:ilvl w:val="0"/>
          <w:numId w:val="1004"/>
        </w:numPr>
        <w:pStyle w:val="Compact"/>
      </w:pPr>
      <w:r>
        <w:t xml:space="preserve">Combine aerospace engineering with computer science and data analytics to enhance autonomous flight technologies in urban environments.</w:t>
      </w:r>
    </w:p>
    <w:p>
      <w:pPr>
        <w:numPr>
          <w:ilvl w:val="0"/>
          <w:numId w:val="1004"/>
        </w:numPr>
        <w:pStyle w:val="Compact"/>
      </w:pPr>
      <w:r>
        <w:rPr>
          <w:bCs/>
          <w:b/>
        </w:rPr>
        <w:t xml:space="preserve">Strengthen Public-Private Partnerships (PPPs):</w:t>
      </w:r>
    </w:p>
    <w:p>
      <w:pPr>
        <w:numPr>
          <w:ilvl w:val="0"/>
          <w:numId w:val="1004"/>
        </w:numPr>
        <w:pStyle w:val="Compact"/>
      </w:pPr>
      <w:r>
        <w:t xml:space="preserve">The government of Colombia Medellín should partner with private aerospace firms to create innovation hubs. This will provide internships and jobs for young</w:t>
      </w:r>
      <w:r>
        <w:t xml:space="preserve"> </w:t>
      </w:r>
      <w:r>
        <w:rPr>
          <w:iCs/>
          <w:i/>
        </w:rPr>
        <w:t xml:space="preserve">Aerospace Engineers</w:t>
      </w:r>
      <w:r>
        <w:t xml:space="preserve">.</w:t>
      </w:r>
    </w:p>
    <w:p>
      <w:pPr>
        <w:numPr>
          <w:ilvl w:val="0"/>
          <w:numId w:val="1004"/>
        </w:numPr>
        <w:pStyle w:val="Compact"/>
      </w:pPr>
      <w:r>
        <w:rPr>
          <w:bCs/>
          <w:b/>
        </w:rPr>
        <w:t xml:space="preserve">Focus on Niche Specializations:</w:t>
      </w:r>
    </w:p>
    <w:p>
      <w:pPr>
        <w:numPr>
          <w:ilvl w:val="0"/>
          <w:numId w:val="1004"/>
        </w:numPr>
        <w:pStyle w:val="Compact"/>
      </w:pPr>
      <w:r>
        <w:t xml:space="preserve">Rather than trying to compete globally in all areas, Colombia Medellín's</w:t>
      </w:r>
      <w:r>
        <w:t xml:space="preserve"> </w:t>
      </w:r>
      <w:r>
        <w:rPr>
          <w:iCs/>
          <w:i/>
        </w:rPr>
        <w:t xml:space="preserve">Aerospace Engineers</w:t>
      </w:r>
      <w:r>
        <w:t xml:space="preserve"> </w:t>
      </w:r>
      <w:r>
        <w:t xml:space="preserve">should specialize in tropical aviation,</w:t>
      </w:r>
      <w:r>
        <w:br/>
      </w:r>
      <w:r>
        <w:t xml:space="preserve">high-altitude aerodynamics,</w:t>
      </w:r>
      <w:r>
        <w:br/>
      </w:r>
      <w:r>
        <w:t xml:space="preserve">and drone logistics for difficult terrains.</w:t>
      </w:r>
    </w:p>
    <w:bookmarkEnd w:id="25"/>
    <w:bookmarkStart w:id="26" w:name="vii.-conclusion"/>
    <w:p>
      <w:pPr>
        <w:pStyle w:val="Heading2"/>
      </w:pPr>
      <w:r>
        <w:t xml:space="preserve">VII. Conclusion</w:t>
      </w:r>
    </w:p>
    <w:p>
      <w:pPr>
        <w:pStyle w:val="FirstParagraph"/>
      </w:pPr>
      <w:r>
        <w:br/>
      </w:r>
    </w:p>
    <w:p>
      <w:pPr>
        <w:pStyle w:val="BodyText"/>
      </w:pPr>
      <w:r>
        <w:t xml:space="preserve">In conclusion, the role of an</w:t>
      </w:r>
      <w:r>
        <w:t xml:space="preserve"> </w:t>
      </w:r>
      <w:r>
        <w:rPr>
          <w:iCs/>
          <w:i/>
        </w:rPr>
        <w:t xml:space="preserve">Aerospace Engineer</w:t>
      </w:r>
      <w:r>
        <w:br/>
      </w:r>
      <w:r>
        <w:rPr>
          <w:bCs/>
          <w:b/>
        </w:rPr>
        <w:t xml:space="preserve">in Colombia Medellín is evolving from a theoretical academic pursuit to a practical driver of regional development.</w:t>
      </w:r>
    </w:p>
    <w:p>
      <w:pPr>
        <w:pStyle w:val="BodyText"/>
      </w:pPr>
      <w:r>
        <w:br/>
      </w:r>
      <w:r>
        <w:t xml:space="preserve">From improving agricultural productivity in the Antioquia countryside to designing future urban air mobility systems for the bustling streets of Medellín,</w:t>
      </w:r>
      <w:r>
        <w:br/>
      </w:r>
      <w:r>
        <w:rPr>
          <w:iCs/>
          <w:i/>
        </w:rPr>
        <w:t xml:space="preserve">Aerospace Engineers</w:t>
      </w:r>
      <w:r>
        <w:t xml:space="preserve"> </w:t>
      </w:r>
      <w:r>
        <w:t xml:space="preserve">are at the forefront of innovation. The unique topography and rapid technological adoption in Colombia Medellín provide a perfect laboratory for aerospace applications. By investing in education, infrastructure,</w:t>
      </w:r>
      <w:r>
        <w:br/>
      </w:r>
      <w:r>
        <w:t xml:space="preserve">and regulatory frameworks, we can ensure that</w:t>
      </w:r>
      <w:r>
        <w:t xml:space="preserve"> </w:t>
      </w:r>
      <w:r>
        <w:rPr>
          <w:iCs/>
          <w:i/>
        </w:rPr>
        <w:t xml:space="preserve">Aerospace Engineers</w:t>
      </w:r>
      <w:r>
        <w:t xml:space="preserve"> </w:t>
      </w:r>
      <w:r>
        <w:t xml:space="preserve">continue to lead the charge toward a more connected and sustainable future for Colombia Medellín.</w:t>
      </w:r>
    </w:p>
    <w:p>
      <w:pPr>
        <w:pStyle w:val="BodyText"/>
      </w:pPr>
      <w:r>
        <w:br/>
      </w:r>
    </w:p>
    <w:p>
      <w:pPr>
        <w:pStyle w:val="BodyText"/>
      </w:pPr>
      <w:r>
        <w:t xml:space="preserve">This report underscores the importance of integrating local context with global engineering standards. As an</w:t>
      </w:r>
      <w:r>
        <w:t xml:space="preserve"> </w:t>
      </w:r>
      <w:r>
        <w:rPr>
          <w:iCs/>
          <w:i/>
        </w:rPr>
        <w:t xml:space="preserve">Aerospace Engineer</w:t>
      </w:r>
      <w:r>
        <w:t xml:space="preserve">, one must not only master physics and mathematics but also understand the social, economic, and geographical nuances of Colombia Medellín to create impactful solutions.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Innovation in Colombia Medellín</dc:title>
  <dc:creator/>
  <dc:language>en</dc:language>
  <cp:keywords/>
  <dcterms:created xsi:type="dcterms:W3CDTF">2026-07-29T14:31:18Z</dcterms:created>
  <dcterms:modified xsi:type="dcterms:W3CDTF">2026-07-29T14:31:18Z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