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Ethiopia</w:t>
      </w:r>
      <w:r>
        <w:t xml:space="preserve"> </w:t>
      </w:r>
      <w:r>
        <w:t xml:space="preserve">Addis</w:t>
      </w:r>
      <w:r>
        <w:t xml:space="preserve"> </w:t>
      </w:r>
      <w:r>
        <w:t xml:space="preserve">Ababa</w:t>
      </w:r>
    </w:p>
    <w:bookmarkStart w:id="20" w:name="X54b041ca1cf3b62be358362461991e4c33c24d2"/>
    <w:p>
      <w:pPr>
        <w:pStyle w:val="Heading3"/>
      </w:pPr>
      <w:r>
        <w:rPr>
          <w:bCs/>
          <w:b/>
        </w:rPr>
        <w:t xml:space="preserve">Title:</w:t>
      </w:r>
      <w:r>
        <w:t xml:space="preserve"> </w:t>
      </w:r>
      <w:r>
        <w:t xml:space="preserve">Engineering the Horizon: The Role of the Aerospace Engineer in Modern Africa</w:t>
      </w:r>
    </w:p>
    <w:p>
      <w:pPr>
        <w:pStyle w:val="FirstParagraph"/>
      </w:pPr>
      <w:r>
        <w:rPr>
          <w:bCs/>
          <w:b/>
        </w:rPr>
        <w:t xml:space="preserve">Focused Region:</w:t>
      </w:r>
      <w:r>
        <w:t xml:space="preserve"> </w:t>
      </w:r>
      <w:r>
        <w:t xml:space="preserve">Ethiopia Addis Ababa</w:t>
      </w:r>
    </w:p>
    <w:p>
      <w:pPr>
        <w:pStyle w:val="BodyText"/>
      </w:pPr>
      <w:r>
        <w:rPr>
          <w:bCs/>
          <w:b/>
        </w:rPr>
        <w:t xml:space="preserve">Date:</w:t>
      </w:r>
      <w:r>
        <w:t xml:space="preserve"> </w:t>
      </w:r>
      <w:r>
        <w:t xml:space="preserve">October 26, 2023</w:t>
      </w:r>
    </w:p>
    <w:p>
      <w:pPr>
        <w:pStyle w:val="BodyText"/>
      </w:pPr>
      <w:r>
        <w:rPr>
          <w:bCs/>
          <w:b/>
        </w:rPr>
        <w:t xml:space="preserve">Purpose:</w:t>
      </w:r>
      <w:r>
        <w:t xml:space="preserve">A comprehensive analysis of the critical importance of Aerospace Engineering within the context of rapid urban and industrial development in Ethiopia Addis Ababa.</w:t>
      </w:r>
    </w:p>
    <w:bookmarkEnd w:id="20"/>
    <w:bookmarkStart w:id="26" w:name="Xca7ebeb31ca7050ff3c771a2d4f10a1dfe50225"/>
    <w:p>
      <w:pPr>
        <w:pStyle w:val="Heading1"/>
      </w:pPr>
      <w:r>
        <w:t xml:space="preserve">Aerospace Engineer Book Report: Strategic Importance for Ethiopia Addis Ababa</w:t>
      </w:r>
    </w:p>
    <w:p>
      <w:pPr>
        <w:pStyle w:val="FirstParagraph"/>
      </w:pPr>
      <w:r>
        <w:t xml:space="preserve">The city known as</w:t>
      </w:r>
      <w:r>
        <w:t xml:space="preserve"> </w:t>
      </w:r>
      <w:r>
        <w:rPr>
          <w:bCs/>
          <w:b/>
        </w:rPr>
        <w:t xml:space="preserve">Ethiopia Addis Ababa</w:t>
      </w:r>
      <w:r>
        <w:t xml:space="preserve">, often referred to simply as "Addis," stands at a unique crossroads in African history. As the diplomatic capital of Africa, hosting the African Union and numerous international bodies, it is not merely a political hub but an emerging center for technological innovation. This book report explores the pivotal role of the</w:t>
      </w:r>
      <w:r>
        <w:t xml:space="preserve"> </w:t>
      </w:r>
      <w:r>
        <w:rPr>
          <w:bCs/>
          <w:b/>
        </w:rPr>
        <w:t xml:space="preserve">Aerospace Engineer</w:t>
      </w:r>
      <w:r>
        <w:t xml:space="preserve"> </w:t>
      </w:r>
      <w:r>
        <w:t xml:space="preserve">in shaping the future infrastructure, safety, and economic trajectory of this vibrant metropolis. By examining current trends in aviation logistics, urban air mobility planning, and satellite technology integration, we can understand why aerospace expertise is no longer a luxury for</w:t>
      </w:r>
      <w:r>
        <w:t xml:space="preserve"> </w:t>
      </w:r>
      <w:r>
        <w:rPr>
          <w:bCs/>
          <w:b/>
        </w:rPr>
        <w:t xml:space="preserve">Ethiopia Addis Ababa</w:t>
      </w:r>
      <w:r>
        <w:t xml:space="preserve">, but a necessity.</w:t>
      </w:r>
    </w:p>
    <w:bookmarkStart w:id="21" w:name="X5629b7074de5e92042f193035dc2e922f9b57cb"/>
    <w:p>
      <w:pPr>
        <w:pStyle w:val="Heading2"/>
      </w:pPr>
      <w:r>
        <w:t xml:space="preserve">The Legacy and Future of Bole International Airport</w:t>
      </w:r>
    </w:p>
    <w:p>
      <w:pPr>
        <w:pStyle w:val="FirstParagraph"/>
      </w:pPr>
      <w:r>
        <w:t xml:space="preserve">To understand the need for specialized aerospace engineering talent in</w:t>
      </w:r>
      <w:r>
        <w:t xml:space="preserve"> </w:t>
      </w:r>
      <w:r>
        <w:rPr>
          <w:bCs/>
          <w:b/>
        </w:rPr>
        <w:t xml:space="preserve">Ethiopia Addis Ababa</w:t>
      </w:r>
      <w:r>
        <w:t xml:space="preserve">, one must first look at its gateway: Bole International Airport. As the busiest airport in Eastern and Central Africa, it serves as a critical hub for both passenger traffic and cargo logistics. The expansion projects currently underway to increase capacity are not simple construction tasks; they require sophisticated</w:t>
      </w:r>
      <w:r>
        <w:t xml:space="preserve"> </w:t>
      </w:r>
      <w:r>
        <w:rPr>
          <w:bCs/>
          <w:b/>
        </w:rPr>
        <w:t xml:space="preserve">Aerospace Engineer</w:t>
      </w:r>
      <w:r>
        <w:t xml:space="preserve"> </w:t>
      </w:r>
      <w:r>
        <w:t xml:space="preserve">expertise. These professionals are essential for designing runways that can handle increased tonnage, optimizing air traffic flow systems to reduce congestion, and implementing sustainable energy solutions for airport operations.</w:t>
      </w:r>
    </w:p>
    <w:p>
      <w:pPr>
        <w:pStyle w:val="BodyText"/>
      </w:pPr>
      <w:r>
        <w:t xml:space="preserve">"The efficiency of an aerospace engineer directly correlates with the economic velocity of the nation. In a city like Addis Ababa, where trade routes are vital to continental connectivity, every second saved in takeoff procedures or terminal processing translates to millions in economic activity."</w:t>
      </w:r>
    </w:p>
    <w:p>
      <w:pPr>
        <w:pStyle w:val="BodyText"/>
      </w:pPr>
      <w:r>
        <w:t xml:space="preserve">The transition from traditional aviation management to modern aerospace engineering involves advanced aerodynamic studies and materials science. Engineers working on the expansions of infrastructure in</w:t>
      </w:r>
      <w:r>
        <w:t xml:space="preserve"> </w:t>
      </w:r>
      <w:r>
        <w:rPr>
          <w:bCs/>
          <w:b/>
        </w:rPr>
        <w:t xml:space="preserve">Ethiopia Addis Ababa</w:t>
      </w:r>
      <w:r>
        <w:t xml:space="preserve"> </w:t>
      </w:r>
      <w:r>
        <w:t xml:space="preserve">must ensure that all structures meet international safety standards while accounting for local environmental factors, such as altitude variations which affect air density and aircraft performance. This specific technical knowledge is rare in the region, making the localization of aerospace engineering education and practice a top priority for national development.</w:t>
      </w:r>
    </w:p>
    <w:bookmarkEnd w:id="21"/>
    <w:bookmarkStart w:id="22" w:name="X2b7a364a6cc4add6e077c06e4fb9a2f6a9b5c4b"/>
    <w:p>
      <w:pPr>
        <w:pStyle w:val="Heading2"/>
      </w:pPr>
      <w:r>
        <w:t xml:space="preserve">Satellite Technology and Earth Observation</w:t>
      </w:r>
    </w:p>
    <w:p>
      <w:pPr>
        <w:pStyle w:val="FirstParagraph"/>
      </w:pPr>
      <w:r>
        <w:t xml:space="preserve">Beyond aviation, the term</w:t>
      </w:r>
      <w:r>
        <w:t xml:space="preserve"> </w:t>
      </w:r>
      <w:r>
        <w:rPr>
          <w:bCs/>
          <w:b/>
        </w:rPr>
        <w:t xml:space="preserve">Aerospace Engineer</w:t>
      </w:r>
      <w:r>
        <w:t xml:space="preserve"> </w:t>
      </w:r>
      <w:r>
        <w:t xml:space="preserve">encompasses expertise in space technology. For</w:t>
      </w:r>
      <w:r>
        <w:t xml:space="preserve"> </w:t>
      </w:r>
      <w:r>
        <w:rPr>
          <w:bCs/>
          <w:b/>
        </w:rPr>
        <w:t xml:space="preserve">Ethiopia Addis Ababa</w:t>
      </w:r>
      <w:r>
        <w:t xml:space="preserve">, satellite technology is a game-changer for agriculture, urban planning, and disaster management. The Ethiopian Space Science and Technology Institute (ESSTI) has made significant strides in launching satellites, but the maintenance and data analysis of these systems require continuous engineering support. Aerospace engineers are crucial in developing algorithms that process satellite imagery to monitor crop health across the Ethiopian highlands or to plan new road networks that connect remote regions to the capital.</w:t>
      </w:r>
    </w:p>
    <w:p>
      <w:pPr>
        <w:pStyle w:val="BodyText"/>
      </w:pPr>
      <w:r>
        <w:t xml:space="preserve">In</w:t>
      </w:r>
      <w:r>
        <w:t xml:space="preserve"> </w:t>
      </w:r>
      <w:r>
        <w:rPr>
          <w:bCs/>
          <w:b/>
        </w:rPr>
        <w:t xml:space="preserve">Ethiopia Addis Ababa</w:t>
      </w:r>
      <w:r>
        <w:t xml:space="preserve">, urban sprawl is a significant challenge. Traditional surveying methods are slow and expensive. Aerospace engineers utilize photogrammetry and remote sensing data from satellites to create high-resolution 3D models of the city. This allows city planners to simulate traffic flows, plan for flood risks in low-lying areas, and optimize public transportation routes. The integration of these aerospace technologies into daily urban management demonstrates how abstract engineering concepts have tangible benefits for the citizens of Addis.</w:t>
      </w:r>
    </w:p>
    <w:bookmarkEnd w:id="22"/>
    <w:bookmarkStart w:id="23" w:name="urban-air-mobility-and-future-logistics"/>
    <w:p>
      <w:pPr>
        <w:pStyle w:val="Heading2"/>
      </w:pPr>
      <w:r>
        <w:t xml:space="preserve">Urban Air Mobility and Future Logistics</w:t>
      </w:r>
    </w:p>
    <w:p>
      <w:pPr>
        <w:pStyle w:val="FirstParagraph"/>
      </w:pPr>
      <w:r>
        <w:t xml:space="preserve">Looking toward the future, the concept of Urban Air Mobility (UAM) is gaining traction globally. While often associated with flying cars, UAM includes drones for medical supply delivery and heavy-lift cargo drones. For a city like</w:t>
      </w:r>
      <w:r>
        <w:t xml:space="preserve"> </w:t>
      </w:r>
      <w:r>
        <w:rPr>
          <w:bCs/>
          <w:b/>
        </w:rPr>
        <w:t xml:space="preserve">Ethiopia Addis Ababa</w:t>
      </w:r>
      <w:r>
        <w:t xml:space="preserve">, where traffic congestion can paralyze logistics chains during rainy seasons, drone technology offers a lifeline. However, the deployment of such systems requires rigorous aerospace engineering to ensure safety, noise reduction, and battery efficiency.</w:t>
      </w:r>
    </w:p>
    <w:p>
      <w:pPr>
        <w:pStyle w:val="BodyText"/>
      </w:pPr>
      <w:r>
        <w:t xml:space="preserve">An</w:t>
      </w:r>
      <w:r>
        <w:t xml:space="preserve"> </w:t>
      </w:r>
      <w:r>
        <w:rPr>
          <w:bCs/>
          <w:b/>
        </w:rPr>
        <w:t xml:space="preserve">Aerospace Engineer</w:t>
      </w:r>
      <w:r>
        <w:t xml:space="preserve"> </w:t>
      </w:r>
      <w:r>
        <w:t xml:space="preserve">is needed to design the vertical take-off and landing (VTOL) infrastructure that could be integrated into major hospitals and logistics hubs in Addis. Furthermore, they must develop air traffic management systems specifically for low-altitude drones, ensuring they do not interfere with standard commercial aviation at Bole Airport. This interdisciplinary approach—combining urban planning with aerospace engineering—is essential for</w:t>
      </w:r>
      <w:r>
        <w:t xml:space="preserve"> </w:t>
      </w:r>
      <w:r>
        <w:rPr>
          <w:bCs/>
          <w:b/>
        </w:rPr>
        <w:t xml:space="preserve">Ethiopia Addis Ababa</w:t>
      </w:r>
      <w:r>
        <w:t xml:space="preserve"> </w:t>
      </w:r>
      <w:r>
        <w:t xml:space="preserve">to leapfrog traditional developmental stages and adopt smart city technologies.</w:t>
      </w:r>
    </w:p>
    <w:bookmarkEnd w:id="23"/>
    <w:bookmarkStart w:id="24" w:name="Xf1fa89969d367c89fb95eebfa9e73c4f0468db3"/>
    <w:p>
      <w:pPr>
        <w:pStyle w:val="Heading2"/>
      </w:pPr>
      <w:r>
        <w:t xml:space="preserve">Talent Development and Educational Initiatives</w:t>
      </w:r>
    </w:p>
    <w:p>
      <w:pPr>
        <w:pStyle w:val="FirstParagraph"/>
      </w:pPr>
      <w:r>
        <w:t xml:space="preserve">The sustainable growth of the sector relies on human capital. There is a pressing need for universities in</w:t>
      </w:r>
      <w:r>
        <w:t xml:space="preserve"> </w:t>
      </w:r>
      <w:r>
        <w:rPr>
          <w:bCs/>
          <w:b/>
        </w:rPr>
        <w:t xml:space="preserve">Ethiopia Addis Ababa</w:t>
      </w:r>
      <w:r>
        <w:t xml:space="preserve">, such as Addis Ababa University, to enhance their aerospace engineering curricula. This book report emphasizes that theoretical knowledge must be paired with practical application. Collaborations between local universities and global aerospace firms can provide internships and research opportunities for students.</w:t>
      </w:r>
    </w:p>
    <w:p>
      <w:pPr>
        <w:pStyle w:val="BodyText"/>
      </w:pPr>
      <w:r>
        <w:t xml:space="preserve">Moreover, professional certification programs for existing engineers are vital. As the region adopts newer technologies from Airbus, Boeing, and emerging Chinese aerospace manufacturers, local engineers must be upskilled to maintain these systems. The role of the</w:t>
      </w:r>
      <w:r>
        <w:t xml:space="preserve"> </w:t>
      </w:r>
      <w:r>
        <w:rPr>
          <w:bCs/>
          <w:b/>
        </w:rPr>
        <w:t xml:space="preserve">Aerospace Engineer</w:t>
      </w:r>
      <w:r>
        <w:t xml:space="preserve"> </w:t>
      </w:r>
      <w:r>
        <w:t xml:space="preserve">in</w:t>
      </w:r>
      <w:r>
        <w:t xml:space="preserve"> </w:t>
      </w:r>
      <w:r>
        <w:rPr>
          <w:bCs/>
          <w:b/>
        </w:rPr>
        <w:t xml:space="preserve">Ethiopia Addis Ababa</w:t>
      </w:r>
      <w:r>
        <w:t xml:space="preserve"> </w:t>
      </w:r>
      <w:r>
        <w:t xml:space="preserve">is thus not just about design and construction but also about education, mentorship, and knowledge transfer. Creating a robust community of practice will ensure that the country retains its technical talent rather than suffering from brain drain.</w:t>
      </w:r>
    </w:p>
    <w:bookmarkEnd w:id="24"/>
    <w:bookmarkStart w:id="25" w:name="conclusion-a-strategic-imperative"/>
    <w:p>
      <w:pPr>
        <w:pStyle w:val="Heading2"/>
      </w:pPr>
      <w:r>
        <w:t xml:space="preserve">Conclusion: A Strategic Imperative</w:t>
      </w:r>
    </w:p>
    <w:p>
      <w:pPr>
        <w:pStyle w:val="FirstParagraph"/>
      </w:pPr>
      <w:r>
        <w:t xml:space="preserve">In conclusion, the narrative of modern development in Africa cannot be written without acknowledging the critical contributions of aerospace engineering. For</w:t>
      </w:r>
      <w:r>
        <w:t xml:space="preserve"> </w:t>
      </w:r>
      <w:r>
        <w:rPr>
          <w:bCs/>
          <w:b/>
        </w:rPr>
        <w:t xml:space="preserve">Ethiopia Addis Ababa</w:t>
      </w:r>
      <w:r>
        <w:t xml:space="preserve">, this field represents more than just aviation; it is a cornerstone of economic integration, technological sovereignty, and urban efficiency. The</w:t>
      </w:r>
      <w:r>
        <w:t xml:space="preserve"> </w:t>
      </w:r>
      <w:r>
        <w:rPr>
          <w:bCs/>
          <w:b/>
        </w:rPr>
        <w:t xml:space="preserve">Aerospace Engineer</w:t>
      </w:r>
      <w:r>
        <w:t xml:space="preserve"> </w:t>
      </w:r>
      <w:r>
        <w:t xml:space="preserve">serves as the bridge between current limitations and future possibilities.</w:t>
      </w:r>
    </w:p>
    <w:p>
      <w:pPr>
        <w:pStyle w:val="BodyText"/>
      </w:pPr>
      <w:r>
        <w:t xml:space="preserve">By investing in the training of aerospace professionals, upgrading infrastructure with engineering precision, and integrating satellite technologies into governance, Ethiopia Addis Ababa can position itself as a leader in African innovation. This book report asserts that prioritizing aerospace engineering is not an optional add-on to national policy but a fundamental requirement for the continued prosperity and safety of one of Africa's most dynamic capitals. The sky is not the limit for</w:t>
      </w:r>
      <w:r>
        <w:t xml:space="preserve"> </w:t>
      </w:r>
      <w:r>
        <w:rPr>
          <w:bCs/>
          <w:b/>
        </w:rPr>
        <w:t xml:space="preserve">Ethiopia Addis Ababa</w:t>
      </w:r>
      <w:r>
        <w:t xml:space="preserve">; it is merely the beginning.</w:t>
      </w:r>
    </w:p>
    <w:p>
      <w:pPr>
        <w:pStyle w:val="BodyText"/>
      </w:pPr>
      <w:r>
        <w:t xml:space="preserve">© 2023 Book Report Series. All rights reserved. Prepared for educational and strategic planning purposes in 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Ethiopia Addis Ababa</dc:title>
  <dc:creator/>
  <dc:language>en</dc:language>
  <cp:keywords/>
  <dcterms:created xsi:type="dcterms:W3CDTF">2026-07-29T15:27:39Z</dcterms:created>
  <dcterms:modified xsi:type="dcterms:W3CDTF">2026-07-29T15:27:39Z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