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9" w:name="X67e1f39f584d7d21f7cd8938aa22b1f9f50ab65"/>
    <w:p>
      <w:pPr>
        <w:pStyle w:val="Heading1"/>
      </w:pPr>
      <w:r>
        <w:t xml:space="preserve">Aerospace Engineer: A Critical Analysis of Professional Identity, Innovation, and Regional Impact in France Marseille</w:t>
      </w:r>
    </w:p>
    <w:p>
      <w:pPr>
        <w:pStyle w:val="FirstParagraph"/>
      </w:pPr>
      <w:r>
        <w:rPr>
          <w:bCs/>
          <w:b/>
        </w:rPr>
        <w:t xml:space="preserve">Date:</w:t>
      </w:r>
      <w:r>
        <w:t xml:space="preserve"> </w:t>
      </w:r>
      <w:r>
        <w:t xml:space="preserve">October 26, 2023</w:t>
      </w:r>
      <w:r>
        <w:br/>
      </w:r>
      <w:r>
        <w:rPr>
          <w:bCs/>
          <w:b/>
        </w:rPr>
        <w:t xml:space="preserve">Mission Type:</w:t>
      </w:r>
      <w:r>
        <w:t xml:space="preserve"> </w:t>
      </w:r>
      <w:r>
        <w:t xml:space="preserve">Book Report / Professional Literature Review</w:t>
      </w:r>
      <w:r>
        <w:br/>
      </w:r>
      <w:r>
        <w:rPr>
          <w:bCs/>
          <w:b/>
        </w:rPr>
        <w:t xml:space="preserve">Focal Region:</w:t>
      </w:r>
      <w:r>
        <w:t xml:space="preserve"> </w:t>
      </w:r>
      <w:r>
        <w:t xml:space="preserve">France Marseille</w:t>
      </w:r>
    </w:p>
    <w:bookmarkStart w:id="20" w:name="i.-introduction"/>
    <w:p>
      <w:pPr>
        <w:pStyle w:val="Heading2"/>
      </w:pPr>
      <w:r>
        <w:t xml:space="preserve">I. Introduction</w:t>
      </w:r>
    </w:p>
    <w:p>
      <w:pPr>
        <w:pStyle w:val="FirstParagraph"/>
      </w:pPr>
      <w:r>
        <w:t xml:space="preserve">In the vast and intricate tapestry of modern industrial engineering, few professions carry as much weight, precision, and historical significance as that of the Aerospace Engineer. This Book Report serves to analyze the multifaceted role of the Aerospace Engineer, not merely as a technical practitioner but as a pivotal agent in regional economic development and technological advancement. Specifically, this report contextualizes these dynamics within France Marseille (Marseille), a city that stands at a unique intersection of Mediterranean trade, historic aviation heritage, and cutting-edge space industry innovation. The objective is to synthesize literature regarding aerospace engineering principles with the socio-economic realities of working in this specific French locale.</w:t>
      </w:r>
    </w:p>
    <w:bookmarkEnd w:id="20"/>
    <w:bookmarkStart w:id="21" w:name="ii.-defining-the-aerospace-engineer"/>
    <w:p>
      <w:pPr>
        <w:pStyle w:val="Heading2"/>
      </w:pPr>
      <w:r>
        <w:t xml:space="preserve">II. Defining the Aerospace Engineer</w:t>
      </w:r>
    </w:p>
    <w:p>
      <w:pPr>
        <w:pStyle w:val="FirstParagraph"/>
      </w:pPr>
      <w:r>
        <w:t xml:space="preserve">To understand the impact of an Aerospace Engineer in France Marseille, one must first rigorously define their professional scope. The term "Aerospace Engineer" encompasses a dual discipline: aeronautics (flight within Earth's atmosphere) and astronautics (flight beyond it). These professionals are tasked with designing, developing, testing, and supervising the manufacture of aircrafts, missiles, spacecraft, satellites, and launch vehicles. Unlike mechanical engineers who may focus on general machinery aerospace engineers require a specialized understanding of fluid dynamics materials science thermodynamics and propulsion systems.</w:t>
      </w:r>
    </w:p>
    <w:p>
      <w:pPr>
        <w:pStyle w:val="BodyText"/>
      </w:pPr>
      <w:r>
        <w:t xml:space="preserve">The literature consistently highlights that the modern Aerospace Engineer is not just a calculator of forces but an integrator of complex systems. They must balance safety regulations environmental sustainability and aesthetic design. In the context of France Marseille, this definition expands to include a heavy emphasis on international collaboration. As a port city with deep ties to both Europe and North Africa, the projects undertaken by Aerospace Engineers in this region often involve cross-border supply chains and multinational teams.</w:t>
      </w:r>
    </w:p>
    <w:bookmarkEnd w:id="21"/>
    <w:bookmarkStart w:id="22" w:name="Xf1ee3955bebb6af6264de62f2c6d1da52d450bc"/>
    <w:p>
      <w:pPr>
        <w:pStyle w:val="Heading2"/>
      </w:pPr>
      <w:r>
        <w:t xml:space="preserve">III. The Historical Context: Aviation Heritage in France</w:t>
      </w:r>
    </w:p>
    <w:p>
      <w:pPr>
        <w:pStyle w:val="FirstParagraph"/>
      </w:pPr>
      <w:r>
        <w:t xml:space="preserve">The narrative of the Aerospace Engineer cannot be separated from the history of French aviation. From Santos-Dumont’s early flights to the Concorde program, France has been a cradle of aerial innovation. However, when focusing on France Marseille, we must look beyond Paris-centric histories. Marseille has historically served as a gateway for aviation routes connecting Europe with Africa and Asia. This strategic geographic position has influenced the type of engineering projects undertaken in the region.</w:t>
      </w:r>
    </w:p>
    <w:p>
      <w:pPr>
        <w:pStyle w:val="BodyText"/>
      </w:pPr>
      <w:r>
        <w:t xml:space="preserve">Historical analyses suggest that engineers working in southern France have traditionally focused on tropical performance and long-range logistics, distinct from the high-latitude challenges faced by their counterparts in Scandinavia or Canada. This regional specificity is crucial for any professional operating as an Aerospace Engineer within this territory. The knowledge base required includes understanding heat dissipation in humid climates and corrosion resistance due to saline Mediterranean environments.</w:t>
      </w:r>
    </w:p>
    <w:bookmarkEnd w:id="22"/>
    <w:bookmarkStart w:id="24" w:name="X4ea4a30b851ce83d3b0926abd7c6d92ff507c51"/>
    <w:p>
      <w:pPr>
        <w:pStyle w:val="Heading2"/>
      </w:pPr>
      <w:r>
        <w:t xml:space="preserve">IV. Contemporary Industry Landscape: France Marseille</w:t>
      </w:r>
    </w:p>
    <w:p>
      <w:pPr>
        <w:pStyle w:val="FirstParagraph"/>
      </w:pPr>
      <w:r>
        <w:t xml:space="preserve">The current industrial landscape of France Marseille is dominated by a cluster of high-tech industries often referred to as "Aerospace Valley" extensions or specific Mediterranean hubs. Major players such as Airbus, Safran, and numerous SMEs (Small and Medium Enterprises) specializing in avionics and composite materials have established significant footprints in the region. For an Aerospace Engineer based here, the work environment is characterized by a blend of large-scale corporate structures and agile startup ecosystems.</w:t>
      </w:r>
    </w:p>
    <w:bookmarkStart w:id="23" w:name="key-sectors-of-engagement"/>
    <w:p>
      <w:pPr>
        <w:pStyle w:val="Heading3"/>
      </w:pPr>
      <w:r>
        <w:t xml:space="preserve">Key Sectors of Engagement:</w:t>
      </w:r>
    </w:p>
    <w:p>
      <w:pPr>
        <w:numPr>
          <w:ilvl w:val="0"/>
          <w:numId w:val="1001"/>
        </w:numPr>
        <w:pStyle w:val="Compact"/>
      </w:pPr>
      <w:r>
        <w:rPr>
          <w:bCs/>
          <w:b/>
        </w:rPr>
        <w:t xml:space="preserve">Airbus Helicopters &amp; Fixed-Wing Support:</w:t>
      </w:r>
      <w:r>
        <w:t xml:space="preserve"> </w:t>
      </w:r>
      <w:r>
        <w:t xml:space="preserve">Marseille hosts critical maintenance, repair, and overhaul (MRO) facilities. Engineers here focus on lifecycle management and retrofitting older fleets with more efficient engines.</w:t>
      </w:r>
    </w:p>
    <w:p>
      <w:pPr>
        <w:numPr>
          <w:ilvl w:val="0"/>
          <w:numId w:val="1001"/>
        </w:numPr>
        <w:pStyle w:val="Compact"/>
      </w:pPr>
      <w:r>
        <w:rPr>
          <w:bCs/>
          <w:b/>
        </w:rPr>
        <w:t xml:space="preserve">Satellite Technology:</w:t>
      </w:r>
      <w:r>
        <w:t xml:space="preserve"> </w:t>
      </w:r>
      <w:r>
        <w:t xml:space="preserve">With the rise of the European Space Agency's (ESA) southern centers, there is a growing demand for engineers specializing in satellite communications and Earth observation data processing.</w:t>
      </w:r>
    </w:p>
    <w:p>
      <w:pPr>
        <w:numPr>
          <w:ilvl w:val="0"/>
          <w:numId w:val="1001"/>
        </w:numPr>
        <w:pStyle w:val="Compact"/>
      </w:pPr>
      <w:r>
        <w:rPr>
          <w:bCs/>
          <w:b/>
        </w:rPr>
        <w:t xml:space="preserve">Sustainable Aviation Fuel (SAF):</w:t>
      </w:r>
      <w:r>
        <w:t xml:space="preserve"> </w:t>
      </w:r>
      <w:r>
        <w:t xml:space="preserve">Reflecting global trends, many projects in France Marseille are dedicated to reducing carbon footprints. Aerospace Engineers are increasingly tasked with integrating bio-fuel compatible engines into existing fleets.</w:t>
      </w:r>
    </w:p>
    <w:bookmarkEnd w:id="23"/>
    <w:bookmarkEnd w:id="24"/>
    <w:bookmarkStart w:id="25" w:name="X0d783e32a47299465c21344dd44f935a40878a9"/>
    <w:p>
      <w:pPr>
        <w:pStyle w:val="Heading2"/>
      </w:pPr>
      <w:r>
        <w:t xml:space="preserve">V. Professional Challenges and Skill Sets Required</w:t>
      </w:r>
    </w:p>
    <w:p>
      <w:pPr>
        <w:pStyle w:val="FirstParagraph"/>
      </w:pPr>
      <w:r>
        <w:t xml:space="preserve">The role of an Aerospace Engineer in this specific region presents unique challenges. The literature reviewed for this report indicates three primary competency areas that are particularly relevant to France Marseille:</w:t>
      </w:r>
    </w:p>
    <w:p>
      <w:pPr>
        <w:numPr>
          <w:ilvl w:val="0"/>
          <w:numId w:val="1002"/>
        </w:numPr>
        <w:pStyle w:val="Compact"/>
      </w:pPr>
      <w:r>
        <w:rPr>
          <w:bCs/>
          <w:b/>
        </w:rPr>
        <w:t xml:space="preserve">Multilingual Communication:</w:t>
      </w:r>
      <w:r>
        <w:t xml:space="preserve"> </w:t>
      </w:r>
      <w:r>
        <w:t xml:space="preserve">While English is the lingua franca of engineering, working in France Marseille requires fluency in French for regulatory compliance with the Direction Générale de l'Aviation Civile (DGAC). Furthermore, given the Mediterranean connections, knowledge of Italian or Arabic can be advantageous for supplier negotiations.</w:t>
      </w:r>
    </w:p>
    <w:p>
      <w:pPr>
        <w:numPr>
          <w:ilvl w:val="0"/>
          <w:numId w:val="1002"/>
        </w:numPr>
        <w:pStyle w:val="Compact"/>
      </w:pPr>
      <w:r>
        <w:rPr>
          <w:bCs/>
          <w:b/>
        </w:rPr>
        <w:t xml:space="preserve">Digital Twin Technologies:</w:t>
      </w:r>
      <w:r>
        <w:t xml:space="preserve"> </w:t>
      </w:r>
      <w:r>
        <w:t xml:space="preserve">Modern Aerospace Engineers are expected to utilize digital twin simulations. In France Marseille, where port logistics and airport efficiency are critical, engineers use these tools to simulate flight paths and ground operations simultaneously.</w:t>
      </w:r>
    </w:p>
    <w:p>
      <w:pPr>
        <w:numPr>
          <w:ilvl w:val="0"/>
          <w:numId w:val="1002"/>
        </w:numPr>
        <w:pStyle w:val="Compact"/>
      </w:pPr>
      <w:r>
        <w:rPr>
          <w:bCs/>
          <w:b/>
        </w:rPr>
        <w:t xml:space="preserve">Sustainability Integration:</w:t>
      </w:r>
      <w:r>
        <w:t xml:space="preserve"> </w:t>
      </w:r>
      <w:r>
        <w:t xml:space="preserve">The European Union’s stringent environmental directives mean that every design decision made by an Aerospace Engineer must be vetted against carbon emission goals. This adds a layer of ethical and regulatory complexity to the traditional technical role.</w:t>
      </w:r>
    </w:p>
    <w:bookmarkEnd w:id="25"/>
    <w:bookmarkStart w:id="26" w:name="X485a41584c3c766e4a6f3d2e880d737211b67b9"/>
    <w:p>
      <w:pPr>
        <w:pStyle w:val="Heading2"/>
      </w:pPr>
      <w:r>
        <w:t xml:space="preserve">VI. Educational Pathways and Local Institutions</w:t>
      </w:r>
    </w:p>
    <w:p>
      <w:pPr>
        <w:pStyle w:val="FirstParagraph"/>
      </w:pPr>
      <w:r>
        <w:t xml:space="preserve">A critical component of this Book Report is examining the educational infrastructure that supports Aerospace Engineers in France Marseille. The region boasts prestigious institutions such as IMT Mines Alès and various branches of engineering grandes écoles located in nearby Aix-Marseille University facilities. These institutions offer specialized curricula focused on aerospace mechanics, propulsion, and systems engineering.</w:t>
      </w:r>
    </w:p>
    <w:p>
      <w:pPr>
        <w:pStyle w:val="BodyText"/>
      </w:pPr>
      <w:r>
        <w:t xml:space="preserve">The symbiosis between academia and industry is strong. Internships ("stages") are a mandatory part of the curriculum for any aspiring Aerospace Engineer in this region. This ensures that graduates enter the workforce with practical experience in local companies, bridging the gap between theoretical physics and applied industrial engineering.</w:t>
      </w:r>
    </w:p>
    <w:bookmarkEnd w:id="26"/>
    <w:bookmarkStart w:id="27" w:name="X42f3a1a400f8cfeaa9da74dbf6ac89ea4a12494"/>
    <w:p>
      <w:pPr>
        <w:pStyle w:val="Heading2"/>
      </w:pPr>
      <w:r>
        <w:t xml:space="preserve">VII. Future Prospects: The Next Generation of Flight</w:t>
      </w:r>
    </w:p>
    <w:p>
      <w:pPr>
        <w:pStyle w:val="FirstParagraph"/>
      </w:pPr>
      <w:r>
        <w:t xml:space="preserve">Looking ahead, the role of the Aerospace Engineer in France Marseille is poised for transformation. The emergence of Urban Air Mobility (UAM) and eVTOLs (electric Vertical Take-Off and Landing aircraft) presents new opportunities. Marseille, with its complex urban geography including both dense city centers and coastal areas, is being studied as a potential testbed for drone delivery systems and air taxis.</w:t>
      </w:r>
    </w:p>
    <w:p>
      <w:pPr>
        <w:pStyle w:val="BodyText"/>
      </w:pPr>
      <w:r>
        <w:t xml:space="preserve">Aerospace Engineers will need to adapt by mastering electrical engineering principles alongside traditional aerodynamics. The convergence of AI in flight control systems also means that programming skills are becoming as vital as calculus proficiency. The report suggests that continuous learning is no longer optional but a core tenet of the profession in this dynamic French region.</w:t>
      </w:r>
    </w:p>
    <w:bookmarkEnd w:id="27"/>
    <w:bookmarkStart w:id="28" w:name="viii.-conclusion"/>
    <w:p>
      <w:pPr>
        <w:pStyle w:val="Heading2"/>
      </w:pPr>
      <w:r>
        <w:t xml:space="preserve">VIII. Conclusion</w:t>
      </w:r>
    </w:p>
    <w:p>
      <w:pPr>
        <w:pStyle w:val="FirstParagraph"/>
      </w:pPr>
      <w:r>
        <w:t xml:space="preserve">In conclusion, the profile of an Aerospace Engineer extends far beyond blueprints and stress tests. In France Marseille, this profession is deeply intertwined with regional identity, international trade, and environmental stewardship. The city’s unique geographical position amplifies the importance of engineering solutions that are robust, sustainable, and globally compatible.</w:t>
      </w:r>
    </w:p>
    <w:p>
      <w:pPr>
        <w:pStyle w:val="BodyText"/>
      </w:pPr>
      <w:r>
        <w:t xml:space="preserve">This Book Report affirms that for any professional considering this career path in this location, the rewards are substantial. It offers a chance to contribute to projects that range from commercial aviation advancements to space exploration initiatives. However, it demands a holistic skill set: technical excellence, linguistic adaptability, and a deep commitment to sustainable innovation. The Aerospace Engineer in France Marseille is not just building aircraft; they are building the future of connectivity between Europe Africa and the wider world.</w:t>
      </w:r>
    </w:p>
    <w:p>
      <w:pPr>
        <w:pStyle w:val="BodyText"/>
      </w:pPr>
      <w:r>
        <w:rPr>
          <w:bCs/>
          <w:b/>
        </w:rPr>
        <w:t xml:space="preserve">Final Thought:</w:t>
      </w:r>
      <w:r>
        <w:t xml:space="preserve"> </w:t>
      </w:r>
      <w:r>
        <w:t xml:space="preserve">As we navigate an era of climate crisis and technological disruption, the expertise of the Aerospace Engineer remains indispensable. In France Marseille, their work ensures that progress does not come at the cost of our environment or our heritage, but rather harmonizes both through ingenuity.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Aerospace Engineer in the Context of France Marseille</dc:title>
  <dc:creator/>
  <dc:language>en</dc:language>
  <cp:keywords/>
  <dcterms:created xsi:type="dcterms:W3CDTF">2026-07-29T15:02:48Z</dcterms:created>
  <dcterms:modified xsi:type="dcterms:W3CDTF">2026-07-29T15:02:48Z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