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Kuwait</w:t>
      </w:r>
      <w:r>
        <w:t xml:space="preserve"> </w:t>
      </w:r>
      <w:r>
        <w:t xml:space="preserve">City</w:t>
      </w:r>
    </w:p>
    <w:bookmarkStart w:id="29" w:name="book-report-analysis"/>
    <w:p>
      <w:pPr>
        <w:pStyle w:val="Heading1"/>
      </w:pPr>
      <w:r>
        <w:t xml:space="preserve">Book Report Analysis</w:t>
      </w:r>
    </w:p>
    <w:bookmarkStart w:id="20" w:name="Xcb19a2e8c47c19ec90957b768f61ab1959a3051"/>
    <w:p>
      <w:pPr>
        <w:pStyle w:val="Heading2"/>
      </w:pPr>
      <w:r>
        <w:t xml:space="preserve">The Role of the Aerospace Engineer in Modern Kuwait City</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Educational Board and Engineering Faculty, Kuwait City</w:t>
      </w:r>
    </w:p>
    <w:p>
      <w:pPr>
        <w:pStyle w:val="BodyText"/>
      </w:pPr>
      <w:r>
        <w:t xml:space="preserve">This report serves as a comprehensive review and analysis of the professional profile, technical responsibilities, and socio-economic impact of the</w:t>
      </w:r>
      <w:r>
        <w:t xml:space="preserve"> </w:t>
      </w:r>
      <w:r>
        <w:rPr>
          <w:bCs/>
          <w:b/>
        </w:rPr>
        <w:t xml:space="preserve">Aerospace Engineer</w:t>
      </w:r>
      <w:r>
        <w:t xml:space="preserve">. While traditionally associated with global aviation giants or space exploration agencies like NASA or ESA, this document specifically contextualizes the role within the unique geographical, economic, and developmental landscape of</w:t>
      </w:r>
      <w:r>
        <w:t xml:space="preserve"> </w:t>
      </w:r>
      <w:r>
        <w:rPr>
          <w:bCs/>
          <w:b/>
        </w:rPr>
        <w:t xml:space="preserve">Kuwait Kuwait City</w:t>
      </w:r>
      <w:r>
        <w:t xml:space="preserve">. The objective is to elucidate how aerospace engineering principles are critical not only for national security and transportation but also for broader technological advancement in a rapidly modernizing urban center.</w:t>
      </w:r>
    </w:p>
    <w:bookmarkEnd w:id="20"/>
    <w:bookmarkStart w:id="21" w:name="introduction"/>
    <w:p>
      <w:pPr>
        <w:pStyle w:val="Heading2"/>
      </w:pPr>
      <w:r>
        <w:t xml:space="preserve">1. Introduction</w:t>
      </w:r>
    </w:p>
    <w:p>
      <w:pPr>
        <w:pStyle w:val="FirstParagraph"/>
      </w:pPr>
      <w:r>
        <w:t xml:space="preserve">The field of aerospace engineering encompasses aeronautics, astronautics, and the study of flight within Earth’s atmosphere as well as space. Historically viewed through the lens of military defense or international commercial aviation, the relevance of this discipline is expanding rapidly in Gulf nations. For</w:t>
      </w:r>
      <w:r>
        <w:t xml:space="preserve"> </w:t>
      </w:r>
      <w:r>
        <w:rPr>
          <w:bCs/>
          <w:b/>
        </w:rPr>
        <w:t xml:space="preserve">Kuwait Kuwait City</w:t>
      </w:r>
      <w:r>
        <w:t xml:space="preserve">, a metropolis that serves as both a cultural hub and an economic power center, the integration of advanced aerospace technologies offers significant opportunities for diversification beyond oil dependency. This book report explores the multifaceted role of the</w:t>
      </w:r>
      <w:r>
        <w:t xml:space="preserve"> </w:t>
      </w:r>
      <w:r>
        <w:rPr>
          <w:bCs/>
          <w:b/>
        </w:rPr>
        <w:t xml:space="preserve">Aerospace Engineer</w:t>
      </w:r>
      <w:r>
        <w:t xml:space="preserve">, examining their contribution to infrastructure, safety, sustainability, and innovation within this specific regional context.</w:t>
      </w:r>
    </w:p>
    <w:bookmarkEnd w:id="21"/>
    <w:bookmarkStart w:id="22" w:name="X040f9932dc7ba754e61799bc012e2b54da7621f"/>
    <w:p>
      <w:pPr>
        <w:pStyle w:val="Heading2"/>
      </w:pPr>
      <w:r>
        <w:t xml:space="preserve">2. Core Responsibilities of the Aerospace Engineer</w:t>
      </w:r>
    </w:p>
    <w:p>
      <w:pPr>
        <w:pStyle w:val="FirstParagraph"/>
      </w:pPr>
      <w:r>
        <w:t xml:space="preserve">An</w:t>
      </w:r>
      <w:r>
        <w:t xml:space="preserve"> </w:t>
      </w:r>
      <w:r>
        <w:rPr>
          <w:bCs/>
          <w:b/>
        </w:rPr>
        <w:t xml:space="preserve">Aerospace Engineer</w:t>
      </w:r>
      <w:r>
        <w:t xml:space="preserve"> </w:t>
      </w:r>
      <w:r>
        <w:t xml:space="preserve">is fundamentally tasked with designing, developing, testing, and supervising the manufacture of aircraft spacecraft components. However their role extends far beyond mere mechanics. Key responsibilities include:</w:t>
      </w:r>
    </w:p>
    <w:p>
      <w:pPr>
        <w:numPr>
          <w:ilvl w:val="0"/>
          <w:numId w:val="1001"/>
        </w:numPr>
        <w:pStyle w:val="Compact"/>
      </w:pPr>
      <w:r>
        <w:rPr>
          <w:bCs/>
          <w:b/>
        </w:rPr>
        <w:t xml:space="preserve">Aerodynamic Design:</w:t>
      </w:r>
    </w:p>
    <w:p>
      <w:pPr>
        <w:pStyle w:val="FirstParagraph"/>
      </w:pPr>
      <w:r>
        <w:t xml:space="preserve">Ensuring that vehicles operate efficiently under varying atmospheric conditions. In</w:t>
      </w:r>
      <w:r>
        <w:t xml:space="preserve"> </w:t>
      </w:r>
      <w:r>
        <w:rPr>
          <w:bCs/>
          <w:b/>
        </w:rPr>
        <w:t xml:space="preserve">Kuwait Kuwait City</w:t>
      </w:r>
      <w:r>
        <w:t xml:space="preserve">, where high ambient temperatures and occasional dust storms are common, aerodynamic efficiency is crucial for fuel economy and engine longevity.</w:t>
      </w:r>
    </w:p>
    <w:p>
      <w:pPr>
        <w:numPr>
          <w:ilvl w:val="0"/>
          <w:numId w:val="1002"/>
        </w:numPr>
        <w:pStyle w:val="Compact"/>
      </w:pPr>
      <w:r>
        <w:rPr>
          <w:bCs/>
          <w:b/>
        </w:rPr>
        <w:t xml:space="preserve">Mechanical Systems Analysis:</w:t>
      </w:r>
    </w:p>
    <w:p>
      <w:pPr>
        <w:pStyle w:val="FirstParagraph"/>
      </w:pPr>
      <w:r>
        <w:t xml:space="preserve">Evaluating structural integrity under stress. This is vital for maintaining the safety of local air traffic, particularly given Kuwait’s strategic location as a major hub in the Middle East.</w:t>
      </w:r>
    </w:p>
    <w:p>
      <w:pPr>
        <w:numPr>
          <w:ilvl w:val="0"/>
          <w:numId w:val="1003"/>
        </w:numPr>
        <w:pStyle w:val="Compact"/>
      </w:pPr>
      <w:r>
        <w:rPr>
          <w:bCs/>
          <w:b/>
        </w:rPr>
        <w:t xml:space="preserve">Avionics and Software Integration:</w:t>
      </w:r>
    </w:p>
    <w:p>
      <w:pPr>
        <w:pStyle w:val="FirstParagraph"/>
      </w:pPr>
      <w:r>
        <w:t xml:space="preserve">The modern</w:t>
      </w:r>
      <w:r>
        <w:t xml:space="preserve"> </w:t>
      </w:r>
      <w:r>
        <w:rPr>
          <w:bCs/>
          <w:b/>
        </w:rPr>
        <w:t xml:space="preserve">Aerospace Engineer</w:t>
      </w:r>
      <w:r>
        <w:t xml:space="preserve"> </w:t>
      </w:r>
      <w:r>
        <w:t xml:space="preserve">must also possess skills in electronics and computer science. As aviation becomes increasingly digital, the integration of advanced navigation systems is essential for navigating the busy airspace surrounding</w:t>
      </w:r>
      <w:r>
        <w:t xml:space="preserve"> </w:t>
      </w:r>
      <w:r>
        <w:rPr>
          <w:bCs/>
          <w:b/>
        </w:rPr>
        <w:t xml:space="preserve">Kuwait Kuwait City</w:t>
      </w:r>
      <w:r>
        <w:t xml:space="preserve">.</w:t>
      </w:r>
    </w:p>
    <w:p>
      <w:pPr>
        <w:numPr>
          <w:ilvl w:val="0"/>
          <w:numId w:val="1004"/>
        </w:numPr>
        <w:pStyle w:val="Compact"/>
      </w:pPr>
      <w:r>
        <w:rPr>
          <w:bCs/>
          <w:b/>
        </w:rPr>
        <w:t xml:space="preserve">Sustainability Engineering:</w:t>
      </w:r>
    </w:p>
    <w:p>
      <w:pPr>
        <w:pStyle w:val="FirstParagraph"/>
      </w:pPr>
      <w:r>
        <w:t xml:space="preserve">A growing emphasis is placed on reducing carbon footprints. Engineers are developing quieter aircraft and more fuel-efficient engines, a priority for any modern city concerned with environmental health.</w:t>
      </w:r>
    </w:p>
    <w:bookmarkEnd w:id="22"/>
    <w:bookmarkStart w:id="28" w:name="the-strategic-importance-for-kuwait-city"/>
    <w:p>
      <w:pPr>
        <w:pStyle w:val="Heading2"/>
      </w:pPr>
      <w:r>
        <w:t xml:space="preserve">3. The Strategic Importance for Kuwait City</w:t>
      </w:r>
    </w:p>
    <w:p>
      <w:pPr>
        <w:pStyle w:val="FirstParagraph"/>
      </w:pPr>
      <w:r>
        <w:rPr>
          <w:bCs/>
          <w:b/>
        </w:rPr>
        <w:t xml:space="preserve">Kuwait Kuwait City</w:t>
      </w:r>
    </w:p>
    <w:p>
      <w:pPr>
        <w:pStyle w:val="BodyText"/>
      </w:pPr>
      <w:r>
        <w:rPr>
          <w:bCs/>
          <w:b/>
        </w:rPr>
        <w:t xml:space="preserve">Perspective:</w:t>
      </w:r>
      <w:r>
        <w:t xml:space="preserve">"The future of</w:t>
      </w:r>
      <w:r>
        <w:t xml:space="preserve"> </w:t>
      </w:r>
      <w:r>
        <w:rPr>
          <w:bCs/>
          <w:b/>
        </w:rPr>
        <w:t xml:space="preserve">Kuwait Kuwait City</w:t>
      </w:r>
      <w:r>
        <w:t xml:space="preserve">" lies in technological sovereignty and infrastructure resilience. Aerospace engineering is not merely about airplanes; it is about connecting the nation to the world, ensuring security, and fostering a high-tech workforce.</w:t>
      </w:r>
    </w:p>
    <w:bookmarkStart w:id="23" w:name="infrastructure-and-connectivity"/>
    <w:p>
      <w:pPr>
        <w:pStyle w:val="Heading3"/>
      </w:pPr>
      <w:r>
        <w:t xml:space="preserve">3.1 Infrastructure and Connectivity</w:t>
      </w:r>
    </w:p>
    <w:p>
      <w:pPr>
        <w:pStyle w:val="FirstParagraph"/>
      </w:pPr>
      <w:r>
        <w:t xml:space="preserve">The city’s primary airport serves as a gateway for thousands of passengers daily.</w:t>
      </w:r>
      <w:r>
        <w:t xml:space="preserve"> </w:t>
      </w:r>
      <w:r>
        <w:rPr>
          <w:bCs/>
          <w:b/>
        </w:rPr>
        <w:t xml:space="preserve">Aerospace Engineers</w:t>
      </w:r>
    </w:p>
    <w:p>
      <w:pPr>
        <w:pStyle w:val="FirstParagraph"/>
      </w:pPr>
      <w:r>
        <w:t xml:space="preserve">Maintaining Runways:" Ensuring that runway materials can withstand extreme heat without degrading is a direct application of aerospace materials science.</w:t>
      </w:r>
    </w:p>
    <w:p>
      <w:pPr>
        <w:pStyle w:val="BodyText"/>
      </w:pPr>
      <w:r>
        <w:rPr>
          <w:bCs/>
          <w:b/>
        </w:rPr>
        <w:t xml:space="preserve">Traffic Management Systems:</w:t>
      </w:r>
      <w:r>
        <w:t xml:space="preserve">" Implementing advanced air traffic control systems requires expertise in signal processing and system design, fields deeply rooted in aerospace engineering.</w:t>
      </w:r>
    </w:p>
    <w:bookmarkEnd w:id="23"/>
    <w:bookmarkStart w:id="24" w:name="defense-and-national-security"/>
    <w:p>
      <w:pPr>
        <w:pStyle w:val="Heading3"/>
      </w:pPr>
      <w:r>
        <w:t xml:space="preserve">3.2 Defense and National Security</w:t>
      </w:r>
    </w:p>
    <w:p>
      <w:pPr>
        <w:pStyle w:val="FirstParagraph"/>
      </w:pPr>
      <w:r>
        <w:t xml:space="preserve">Kuwait maintains a robust defense strategy.</w:t>
      </w:r>
      <w:r>
        <w:t xml:space="preserve"> </w:t>
      </w:r>
      <w:r>
        <w:rPr>
          <w:bCs/>
          <w:b/>
        </w:rPr>
        <w:t xml:space="preserve">Aerospace Engineers</w:t>
      </w:r>
    </w:p>
    <w:p>
      <w:pPr>
        <w:pStyle w:val="FirstParagraph"/>
      </w:pPr>
      <w:r>
        <w:t xml:space="preserve">"are critical in maintaining the nation's aerial surveillance capabilities, drone technologies, and missile defense systems. The intersection of civilian and military aerospace technology in</w:t>
      </w:r>
      <w:r>
        <w:t xml:space="preserve"> </w:t>
      </w:r>
      <w:r>
        <w:rPr>
          <w:bCs/>
          <w:b/>
        </w:rPr>
        <w:t xml:space="preserve">Kuwait Kuwait City</w:t>
      </w:r>
      <w:r>
        <w:t xml:space="preserve"> </w:t>
      </w:r>
      <w:r>
        <w:t xml:space="preserve">fosters a shared pool of knowledge that enhances both sectors.</w:t>
      </w:r>
    </w:p>
    <w:bookmarkEnd w:id="24"/>
    <w:bookmarkStart w:id="25" w:name="economic-diversification-vision-2035"/>
    <w:p>
      <w:pPr>
        <w:pStyle w:val="Heading3"/>
      </w:pPr>
      <w:r>
        <w:t xml:space="preserve">3.3 Economic Diversification (Vision 2035)</w:t>
      </w:r>
    </w:p>
    <w:p>
      <w:pPr>
        <w:pStyle w:val="FirstParagraph"/>
      </w:pPr>
      <w:r>
        <w:t xml:space="preserve">"</w:t>
      </w:r>
    </w:p>
    <w:p>
      <w:pPr>
        <w:pStyle w:val="BodyText"/>
      </w:pPr>
      <w:r>
        <w:t xml:space="preserve">Kuwait’s National Development Plan aims to diversify the economy. By investing in aerospace education and research within</w:t>
      </w:r>
      <w:r>
        <w:t xml:space="preserve"> </w:t>
      </w:r>
      <w:r>
        <w:rPr>
          <w:bCs/>
          <w:b/>
        </w:rPr>
        <w:t xml:space="preserve">Kuwait Kuwait City</w:t>
      </w:r>
      <w:r>
        <w:t xml:space="preserve">, the nation can cultivate a niche market in aviation maintenance, repair, and overhaul (MRO) services. An</w:t>
      </w:r>
      <w:r>
        <w:t xml:space="preserve"> </w:t>
      </w:r>
      <w:r>
        <w:rPr>
          <w:bCs/>
          <w:b/>
        </w:rPr>
        <w:t xml:space="preserve">Aerospace Engineer</w:t>
      </w:r>
      <w:r>
        <w:t xml:space="preserve"> </w:t>
      </w:r>
      <w:r>
        <w:t xml:space="preserve">plays a pivotal role in establishing these industries, moving the country from being solely an energy exporter to becoming a technological service provider.</w:t>
      </w:r>
    </w:p>
    <w:bookmarkEnd w:id="25"/>
    <w:bookmarkStart w:id="26" w:name="Xfd1c513821f6c4b6e79d5766d4335624137f898"/>
    <w:p>
      <w:pPr>
        <w:pStyle w:val="Heading2"/>
      </w:pPr>
      <w:r>
        <w:t xml:space="preserve">4. Educational and Professional Implications</w:t>
      </w:r>
    </w:p>
    <w:p>
      <w:pPr>
        <w:pStyle w:val="FirstParagraph"/>
      </w:pPr>
      <w:r>
        <w:t xml:space="preserve">"</w:t>
      </w:r>
    </w:p>
    <w:p>
      <w:pPr>
        <w:pStyle w:val="BodyText"/>
      </w:pPr>
      <w:r>
        <w:t xml:space="preserve">To support this growth, there is a pressing need for specialized training programs in</w:t>
      </w:r>
      <w:r>
        <w:t xml:space="preserve"> </w:t>
      </w:r>
      <w:r>
        <w:rPr>
          <w:bCs/>
          <w:b/>
        </w:rPr>
        <w:t xml:space="preserve">Kuwait Kuwait City</w:t>
      </w:r>
      <w:r>
        <w:t xml:space="preserve">. Universities must collaborate with industry leaders to produce graduates who are not only theoretically sound but also practically skilled in modern aerospace technologies. The role of the</w:t>
      </w:r>
      <w:r>
        <w:t xml:space="preserve"> </w:t>
      </w:r>
      <w:r>
        <w:rPr>
          <w:bCs/>
          <w:b/>
        </w:rPr>
        <w:t xml:space="preserve">Aerospace Engineer</w:t>
      </w:r>
      <w:r>
        <w:t xml:space="preserve"> </w:t>
      </w:r>
      <w:r>
        <w:t xml:space="preserve">demands continuous learning due to the rapid pace of technological change, including advancements in artificial intelligence and autonomous systems.</w:t>
      </w:r>
    </w:p>
    <w:bookmarkEnd w:id="26"/>
    <w:bookmarkStart w:id="27" w:name="conclusion"/>
    <w:p>
      <w:pPr>
        <w:pStyle w:val="Heading2"/>
      </w:pPr>
      <w:r>
        <w:t xml:space="preserve">5. Conclusion</w:t>
      </w:r>
    </w:p>
    <w:p>
      <w:pPr>
        <w:pStyle w:val="FirstParagraph"/>
      </w:pPr>
      <w:r>
        <w:t xml:space="preserve">"</w:t>
      </w:r>
    </w:p>
    <w:p>
      <w:pPr>
        <w:pStyle w:val="BodyText"/>
      </w:pPr>
      <w:r>
        <w:t xml:space="preserve">In summary, the</w:t>
      </w:r>
      <w:r>
        <w:t xml:space="preserve"> </w:t>
      </w:r>
      <w:r>
        <w:rPr>
          <w:bCs/>
          <w:b/>
        </w:rPr>
        <w:t xml:space="preserve">Aerospace Engineer</w:t>
      </w:r>
    </w:p>
    <w:p>
      <w:pPr>
        <w:pStyle w:val="FirstParagraph"/>
      </w:pPr>
      <w:r>
        <w:t xml:space="preserve">"is a linchpin in the modernization efforts of</w:t>
      </w:r>
      <w:r>
        <w:t xml:space="preserve"> </w:t>
      </w:r>
      <w:r>
        <w:rPr>
          <w:bCs/>
          <w:b/>
        </w:rPr>
        <w:t xml:space="preserve">Kuwait Kuwait City</w:t>
      </w:r>
      <w:r>
        <w:t xml:space="preserve">. Their work impacts everything from the safety of daily commutes to the strategic security of the nation. By embracing aerospace engineering, Kuwait can position itself as a leader in technological innovation within the region. This report underscores that investing in this profession is not just an industrial choice but a national imperative for sustainable development and global integration.</w:t>
      </w:r>
    </w:p>
    <w:p>
      <w:pPr>
        <w:pStyle w:val="BodyText"/>
      </w:pPr>
      <w:r>
        <w:t xml:space="preserve">The synergy between advanced engineering practices and the unique challenges faced by</w:t>
      </w:r>
      <w:r>
        <w:t xml:space="preserve"> </w:t>
      </w:r>
      <w:r>
        <w:rPr>
          <w:bCs/>
          <w:b/>
        </w:rPr>
        <w:t xml:space="preserve">Kuwait Kuwait City</w:t>
      </w:r>
      <w:r>
        <w:t xml:space="preserve"> </w:t>
      </w:r>
      <w:r>
        <w:t xml:space="preserve">presents a fertile ground for innovation. It is recommended that local authorities, educational institutions, and private sectors collaborate to create robust pathways for</w:t>
      </w:r>
      <w:r>
        <w:t xml:space="preserve"> </w:t>
      </w:r>
      <w:r>
        <w:rPr>
          <w:bCs/>
          <w:b/>
        </w:rPr>
        <w:t xml:space="preserve">Aerospace Engineers</w:t>
      </w:r>
      <w:r>
        <w:t xml:space="preserve">" to thrive, thereby securing a prosperous and technologically advanced future for the city.</w:t>
      </w:r>
    </w:p>
    <w:p>
      <w:pPr>
        <w:pStyle w:val="BodyText"/>
      </w:pPr>
      <w:r>
        <w:rPr>
          <w:iCs/>
          <w:i/>
        </w:rPr>
        <w:t xml:space="preserve">End of Report.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the Context of Kuwait City</dc:title>
  <dc:creator/>
  <cp:keywords/>
  <dcterms:created xsi:type="dcterms:W3CDTF">2026-07-29T04:29:50Z</dcterms:created>
  <dcterms:modified xsi:type="dcterms:W3CDTF">2026-07-29T04:29:50Z</dcterms:modified>
</cp:coreProperties>
</file>

<file path=docProps/custom.xml><?xml version="1.0" encoding="utf-8"?>
<Properties xmlns="http://schemas.openxmlformats.org/officeDocument/2006/custom-properties" xmlns:vt="http://schemas.openxmlformats.org/officeDocument/2006/docPropsVTypes"/>
</file>