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Professional</w:t>
      </w:r>
      <w:r>
        <w:t xml:space="preserve"> </w:t>
      </w:r>
      <w:r>
        <w:t xml:space="preserve">Profile</w:t>
      </w:r>
    </w:p>
    <w:bookmarkStart w:id="25" w:name="X6afb20ea422ff92f6c43feae7f1fb63643cbd1c"/>
    <w:p>
      <w:pPr>
        <w:pStyle w:val="Heading1"/>
      </w:pPr>
      <w:r>
        <w:t xml:space="preserve">Aerospace Engineer: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&amp; Professional Development Committee</w:t>
      </w:r>
      <w:r>
        <w:br/>
      </w:r>
      <w:r>
        <w:rPr>
          <w:iCs/>
          <w:i/>
        </w:rPr>
        <w:t xml:space="preserve">From:</w:t>
      </w:r>
      <w:r>
        <w:t xml:space="preserve"> </w:t>
      </w:r>
      <w:r>
        <w:t xml:space="preserve">Department of Engineering Studies</w:t>
      </w:r>
    </w:p>
    <w:bookmarkStart w:id="20" w:name="X8eb7da46c035c2a7e008c5e2211c23e951b70a4"/>
    <w:p>
      <w:pPr>
        <w:pStyle w:val="Heading2"/>
      </w:pPr>
      <w:r>
        <w:t xml:space="preserve">Introduction to the Role in a Global Context</w:t>
      </w:r>
    </w:p>
    <w:p>
      <w:pPr>
        <w:pStyle w:val="FirstParagraph"/>
      </w:pPr>
      <w:r>
        <w:t xml:space="preserve">The field of engineering is vast, encompassing everything from civil infrastructure to software development. However, few disciplines command the same level of precision, interdisciplinary knowledge, and visionary thinking as</w:t>
      </w:r>
      <w:r>
        <w:t xml:space="preserve"> </w:t>
      </w:r>
      <w:r>
        <w:t xml:space="preserve">Aerospace Engineer</w:t>
      </w:r>
      <w:r>
        <w:t xml:space="preserve"> </w:t>
      </w:r>
      <w:r>
        <w:t xml:space="preserve">professions. This book report serves to analyze the critical role this profession plays in modern technological advancement and economic growth. Specifically, we must examine how these principles apply within a unique geopolitical and industrial landscape:</w:t>
      </w:r>
      <w:r>
        <w:t xml:space="preserve"> </w:t>
      </w:r>
      <w:r>
        <w:rPr>
          <w:iCs/>
          <w:i/>
        </w:rPr>
        <w:t xml:space="preserve">Netherlands Amsterdam</w:t>
      </w:r>
      <w:r>
        <w:t xml:space="preserve">. As one of Europe's most dynamic hubs for innovation, the Dutch capital offers a fertile ground for aerospace professionals who wish to bridge the gap between theoretical physics and practical application.</w:t>
      </w:r>
    </w:p>
    <w:p>
      <w:pPr>
        <w:pStyle w:val="BodyText"/>
      </w:pPr>
      <w:r>
        <w:t xml:space="preserve">An</w:t>
      </w:r>
      <w:r>
        <w:t xml:space="preserve"> </w:t>
      </w:r>
      <w:r>
        <w:t xml:space="preserve">Aerospace Engineer</w:t>
      </w:r>
      <w:r>
        <w:t xml:space="preserve"> </w:t>
      </w:r>
      <w:r>
        <w:t xml:space="preserve">is fundamentally tasked with designing, developing, testing, and improving aircrafts and spacecraft. This role requires a synthesis of mathematics, materials science, aerodynamics, propulsion systems, and control theory. It is not merely a job of calculation; it is an art form governed by the strict laws of physics. The engineer must ensure that every component functions within safety margins while striving for maximum efficiency and performance.</w:t>
      </w:r>
    </w:p>
    <w:bookmarkEnd w:id="20"/>
    <w:bookmarkStart w:id="21" w:name="X07a91e55f18b45d8a356e7e071789d426972cfd"/>
    <w:p>
      <w:pPr>
        <w:pStyle w:val="Heading2"/>
      </w:pPr>
      <w:r>
        <w:t xml:space="preserve">Core Competencies and Technical Requirements</w:t>
      </w:r>
    </w:p>
    <w:p>
      <w:pPr>
        <w:pStyle w:val="FirstParagraph"/>
      </w:pPr>
      <w:r>
        <w:t xml:space="preserve">To understand the depth of this profession, one must look at the core competencies required. First and foremost is a mastery of aerodynamics. An</w:t>
      </w:r>
      <w:r>
        <w:t xml:space="preserve"> </w:t>
      </w:r>
      <w:r>
        <w:t xml:space="preserve">Aerospace Engineer</w:t>
      </w:r>
      <w:r>
        <w:t xml:space="preserve"> </w:t>
      </w:r>
      <w:r>
        <w:t xml:space="preserve">must understand how air flows over surfaces to minimize drag and maximize lift. This knowledge is crucial for designing fuel-efficient commercial airliners as well as high-performance military jets.</w:t>
      </w:r>
    </w:p>
    <w:p>
      <w:pPr>
        <w:pStyle w:val="BodyText"/>
      </w:pPr>
      <w:r>
        <w:t xml:space="preserve">Furthermore, structural analysis plays a pivotal role. Engineers must select materials that are lightweight yet durable enough to withstand the extreme pressures and temperature variations encountered during flight. Composite materials, such as carbon-fiber reinforced polymers, have revolutionized this field in recent decades, allowing for structures that are stronger than steel but significantly lighter.</w:t>
      </w:r>
    </w:p>
    <w:p>
      <w:pPr>
        <w:pStyle w:val="BodyText"/>
      </w:pPr>
      <w:r>
        <w:t xml:space="preserve">In addition to mechanical and structural knowledge, modern</w:t>
      </w:r>
      <w:r>
        <w:t xml:space="preserve"> </w:t>
      </w:r>
      <w:r>
        <w:t xml:space="preserve">Aerospace Engineer</w:t>
      </w:r>
      <w:r>
        <w:t xml:space="preserve"> </w:t>
      </w:r>
      <w:r>
        <w:t xml:space="preserve">roles demand proficiency in avionics and software engineering. The integration of digital fly-by-wire systems, navigation computers, and autonomous flight controls has transformed aircraft from purely mechanical devices into complex cyber-physical systems. Consequently, the contemporary engineer must be comfortable coding in languages such as C++ or MATLAB to simulate and control these sophisticated systems.</w:t>
      </w:r>
    </w:p>
    <w:bookmarkEnd w:id="21"/>
    <w:bookmarkStart w:id="22" w:name="Xf5ba1dd171c394b13600adaa765e41507c391f3"/>
    <w:p>
      <w:pPr>
        <w:pStyle w:val="Heading2"/>
      </w:pPr>
      <w:r>
        <w:t xml:space="preserve">The Strategic Importance of Netherlands Amsterdam</w:t>
      </w:r>
    </w:p>
    <w:p>
      <w:pPr>
        <w:pStyle w:val="FirstParagraph"/>
      </w:pPr>
      <w:r>
        <w:t xml:space="preserve">While aerospace engineering is a global endeavor, its local application varies significantly based on regional industry strengths. This is where</w:t>
      </w:r>
      <w:r>
        <w:t xml:space="preserve"> </w:t>
      </w:r>
      <w:r>
        <w:rPr>
          <w:iCs/>
          <w:i/>
        </w:rPr>
        <w:t xml:space="preserve">Netherlands Amsterdam</w:t>
      </w:r>
      <w:r>
        <w:t xml:space="preserve"> </w:t>
      </w:r>
      <w:r>
        <w:t xml:space="preserve">becomes a critical focal point for our analysis. The</w:t>
      </w:r>
      <w:r>
        <w:t xml:space="preserve"> </w:t>
      </w:r>
      <w:r>
        <w:rPr>
          <w:iCs/>
          <w:i/>
        </w:rPr>
        <w:t xml:space="preserve">Netherlands Amsterdam</w:t>
      </w:r>
      <w:r>
        <w:t xml:space="preserve"> </w:t>
      </w:r>
      <w:r>
        <w:t xml:space="preserve">region is not only the economic heart of the country but also a gateway to European logistics and technology markets.</w:t>
      </w:r>
    </w:p>
    <w:p>
      <w:pPr>
        <w:pStyle w:val="BodyText"/>
      </w:pPr>
      <w:r>
        <w:rPr>
          <w:iCs/>
          <w:i/>
        </w:rPr>
        <w:t xml:space="preserve">Netherlands Amsterdam</w:t>
      </w:r>
      <w:r>
        <w:t xml:space="preserve"> </w:t>
      </w:r>
      <w:r>
        <w:t xml:space="preserve">hosts numerous high-tech companies and research institutes that collaborate closely with major aerospace conglomerates. For instance, the proximity to Schiphol Airport provides unique opportunities for real-world testing, supply chain management, and logistical optimization. An</w:t>
      </w:r>
      <w:r>
        <w:t xml:space="preserve"> </w:t>
      </w:r>
      <w:r>
        <w:t xml:space="preserve">Aerospace Engineer</w:t>
      </w:r>
      <w:r>
        <w:t xml:space="preserve"> </w:t>
      </w:r>
      <w:r>
        <w:t xml:space="preserve">working in or targeting</w:t>
      </w:r>
      <w:r>
        <w:t xml:space="preserve"> </w:t>
      </w:r>
      <w:r>
        <w:rPr>
          <w:iCs/>
          <w:i/>
        </w:rPr>
        <w:t xml:space="preserve">Netherlands Amsterdam</w:t>
      </w:r>
      <w:r>
        <w:t xml:space="preserve"> </w:t>
      </w:r>
      <w:r>
        <w:t xml:space="preserve">benefits from a robust network of partners including Philips (in medical device tech which shares principles with aerospace miniaturization) and various startups focusing on sustainable aviation fuels and electric propulsion.</w:t>
      </w:r>
    </w:p>
    <w:p>
      <w:pPr>
        <w:pStyle w:val="BodyText"/>
      </w:pPr>
      <w:r>
        <w:t xml:space="preserve">Moreover, the educational infrastructure in</w:t>
      </w:r>
      <w:r>
        <w:t xml:space="preserve"> </w:t>
      </w:r>
      <w:r>
        <w:rPr>
          <w:iCs/>
          <w:i/>
        </w:rPr>
        <w:t xml:space="preserve">Netherlands Amsterdam</w:t>
      </w:r>
      <w:r>
        <w:t xml:space="preserve">, particularly institutions like Delft University of Technology (TU Delft), is world-renowned. Although technically located just outside the immediate city center, TU Delft is intrinsically linked to the</w:t>
      </w:r>
      <w:r>
        <w:t xml:space="preserve"> </w:t>
      </w:r>
      <w:r>
        <w:rPr>
          <w:iCs/>
          <w:i/>
        </w:rPr>
        <w:t xml:space="preserve">Netherlands Amsterdam</w:t>
      </w:r>
      <w:r>
        <w:t xml:space="preserve"> </w:t>
      </w:r>
      <w:r>
        <w:t xml:space="preserve">tech ecosystem. Graduates from this institution are highly sought after globally, making</w:t>
      </w:r>
      <w:r>
        <w:t xml:space="preserve"> </w:t>
      </w:r>
      <w:r>
        <w:t xml:space="preserve">Aerospace Engineer</w:t>
      </w:r>
      <w:r>
        <w:t xml:space="preserve"> </w:t>
      </w:r>
      <w:r>
        <w:t xml:space="preserve">a prestigious and viable career path for those residing in or moving to this region.</w:t>
      </w:r>
    </w:p>
    <w:bookmarkEnd w:id="22"/>
    <w:bookmarkStart w:id="23" w:name="sustainability-and-future-trends"/>
    <w:p>
      <w:pPr>
        <w:pStyle w:val="Heading2"/>
      </w:pPr>
      <w:r>
        <w:t xml:space="preserve">Sustainability and Future Trends</w:t>
      </w:r>
    </w:p>
    <w:p>
      <w:pPr>
        <w:pStyle w:val="FirstParagraph"/>
      </w:pPr>
      <w:r>
        <w:t xml:space="preserve">A significant portion of modern engineering discourse revolves around sustainability. This is particularly relevant in the context of</w:t>
      </w:r>
      <w:r>
        <w:t xml:space="preserve"> </w:t>
      </w:r>
      <w:r>
        <w:rPr>
          <w:iCs/>
          <w:i/>
        </w:rPr>
        <w:t xml:space="preserve">Netherlands Amsterdam</w:t>
      </w:r>
      <w:r>
        <w:t xml:space="preserve">, which has set ambitious goals to become carbon-neutral by 2050. For an</w:t>
      </w:r>
      <w:r>
        <w:t xml:space="preserve"> </w:t>
      </w:r>
      <w:r>
        <w:t xml:space="preserve">Aerospace Engineer</w:t>
      </w:r>
      <w:r>
        <w:t xml:space="preserve">, this presents both a challenge and an opportunity.</w:t>
      </w:r>
    </w:p>
    <w:p>
      <w:pPr>
        <w:pStyle w:val="BodyText"/>
      </w:pPr>
      <w:r>
        <w:t xml:space="preserve">The traditional aerospace industry is under pressure to reduce its carbon footprint. Engineers are now tasked with developing hybrid-electric aircraft, optimizing flight paths using AI to reduce fuel consumption, and creating bio-fuels that are more environmentally friendly. In</w:t>
      </w:r>
      <w:r>
        <w:t xml:space="preserve"> </w:t>
      </w:r>
      <w:r>
        <w:rPr>
          <w:iCs/>
          <w:i/>
        </w:rPr>
        <w:t xml:space="preserve">Netherlands Amsterdam</w:t>
      </w:r>
      <w:r>
        <w:t xml:space="preserve">, there is a strong emphasis on green technology startups. An</w:t>
      </w:r>
      <w:r>
        <w:t xml:space="preserve"> </w:t>
      </w:r>
      <w:r>
        <w:t xml:space="preserve">Aerospace Engineer</w:t>
      </w:r>
      <w:r>
        <w:t xml:space="preserve"> </w:t>
      </w:r>
      <w:r>
        <w:t xml:space="preserve">in this area might find themselves working on drone delivery systems that replace van traffic in the city, thereby reducing urban congestion and emissions.</w:t>
      </w:r>
    </w:p>
    <w:p>
      <w:pPr>
        <w:pStyle w:val="BodyText"/>
      </w:pPr>
      <w:r>
        <w:t xml:space="preserve">Additionally, the rise of SpaceTech is changing the landscape. The Netherlands is becoming a key player in satellite communications and Earth observation. An</w:t>
      </w:r>
      <w:r>
        <w:t xml:space="preserve"> </w:t>
      </w:r>
      <w:r>
        <w:t xml:space="preserve">Aerospace Engineer</w:t>
      </w:r>
      <w:r>
        <w:t xml:space="preserve"> </w:t>
      </w:r>
      <w:r>
        <w:t xml:space="preserve">focusing on space systems can leverage the expertise available in</w:t>
      </w:r>
      <w:r>
        <w:t xml:space="preserve"> </w:t>
      </w:r>
      <w:r>
        <w:rPr>
          <w:iCs/>
          <w:i/>
        </w:rPr>
        <w:t xml:space="preserve">Netherlands Amsterdam</w:t>
      </w:r>
      <w:r>
        <w:t xml:space="preserve"> </w:t>
      </w:r>
      <w:r>
        <w:t xml:space="preserve">to contribute to missions that monitor climate change, manage agriculture, and enhance global connectivity.</w:t>
      </w:r>
    </w:p>
    <w:bookmarkEnd w:id="23"/>
    <w:bookmarkStart w:id="24" w:name="conclusion-a-viable-career-pathway"/>
    <w:p>
      <w:pPr>
        <w:pStyle w:val="Heading2"/>
      </w:pPr>
      <w:r>
        <w:t xml:space="preserve">Conclusion: A Viable Career Pathway</w:t>
      </w:r>
    </w:p>
    <w:p>
      <w:pPr>
        <w:pStyle w:val="FirstParagraph"/>
      </w:pPr>
      <w:r>
        <w:t xml:space="preserve">In conclusion, the role of an</w:t>
      </w:r>
      <w:r>
        <w:t xml:space="preserve"> </w:t>
      </w:r>
      <w:r>
        <w:t xml:space="preserve">Aerospace Engineer</w:t>
      </w:r>
      <w:r>
        <w:t xml:space="preserve"> </w:t>
      </w:r>
      <w:r>
        <w:t xml:space="preserve">is multifaceted, requiring a blend of traditional engineering skills and modern digital competencies. It is a profession that drives innovation, enhances safety, and pushes the boundaries of human exploration.</w:t>
      </w:r>
    </w:p>
    <w:p>
      <w:pPr>
        <w:pStyle w:val="BodyText"/>
      </w:pPr>
      <w:r>
        <w:t xml:space="preserve">The specific context of</w:t>
      </w:r>
      <w:r>
        <w:t xml:space="preserve"> </w:t>
      </w:r>
      <w:r>
        <w:rPr>
          <w:iCs/>
          <w:i/>
        </w:rPr>
        <w:t xml:space="preserve">Netherlands Amsterdam</w:t>
      </w:r>
      <w:r>
        <w:t xml:space="preserve"> </w:t>
      </w:r>
      <w:r>
        <w:t xml:space="preserve">adds a layer of strategic importance to this career choice. With its strong educational institutions, vibrant tech community, and commitment to sustainability,</w:t>
      </w:r>
      <w:r>
        <w:t xml:space="preserve"> </w:t>
      </w:r>
      <w:r>
        <w:rPr>
          <w:iCs/>
          <w:i/>
        </w:rPr>
        <w:t xml:space="preserve">Netherlands Amsterdam</w:t>
      </w:r>
      <w:r>
        <w:t xml:space="preserve"> </w:t>
      </w:r>
      <w:r>
        <w:t xml:space="preserve">offers an ideal environment for aerospace professionals to thrive. Whether one is interested in aviation logistics, sustainable flight technologies, or space exploration opportunities connected via the Dutch hub, the prospects are promising.</w:t>
      </w:r>
    </w:p>
    <w:p>
      <w:pPr>
        <w:pStyle w:val="BodyText"/>
      </w:pPr>
      <w:r>
        <w:t xml:space="preserve">This report underscores that becoming an</w:t>
      </w:r>
      <w:r>
        <w:t xml:space="preserve"> </w:t>
      </w:r>
      <w:r>
        <w:t xml:space="preserve">Aerospace Engineer</w:t>
      </w:r>
      <w:r>
        <w:t xml:space="preserve"> </w:t>
      </w:r>
      <w:r>
        <w:t xml:space="preserve">in</w:t>
      </w:r>
      <w:r>
        <w:t xml:space="preserve"> </w:t>
      </w:r>
      <w:r>
        <w:rPr>
          <w:iCs/>
          <w:i/>
        </w:rPr>
        <w:t xml:space="preserve">Netherlands Amsterdam</w:t>
      </w:r>
      <w:r>
        <w:t xml:space="preserve"> </w:t>
      </w:r>
      <w:r>
        <w:t xml:space="preserve">is not just about building machines; it is about contributing to a smarter, cleaner, and more connected world. The synergy between technical expertise and regional opportunity creates a compelling narrative for students and professionals alike. We recommend further exploration of specific programs offered within the</w:t>
      </w:r>
      <w:r>
        <w:t xml:space="preserve"> </w:t>
      </w:r>
      <w:r>
        <w:rPr>
          <w:iCs/>
          <w:i/>
        </w:rPr>
        <w:t xml:space="preserve">Netherlands Amsterdam</w:t>
      </w:r>
      <w:r>
        <w:t xml:space="preserve"> </w:t>
      </w:r>
      <w:r>
        <w:t xml:space="preserve">university network to those considering this dynamic field.</w:t>
      </w:r>
    </w:p>
    <w:p>
      <w:pPr>
        <w:pStyle w:val="BodyText"/>
      </w:pPr>
      <w:r>
        <w:rPr>
          <w:bCs/>
          <w:b/>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Professional Profile</dc:title>
  <dc:creator/>
  <dc:language>en</dc:language>
  <cp:keywords/>
  <dcterms:created xsi:type="dcterms:W3CDTF">2026-07-29T04:48:04Z</dcterms:created>
  <dcterms:modified xsi:type="dcterms:W3CDTF">2026-07-29T04:48:04Z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