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A</w:t>
      </w:r>
      <w:r>
        <w:t xml:space="preserve"> </w:t>
      </w:r>
      <w:r>
        <w:t xml:space="preserve">Comprehensive</w:t>
      </w:r>
      <w:r>
        <w:t xml:space="preserve"> </w:t>
      </w:r>
      <w:r>
        <w:t xml:space="preserve">Book</w:t>
      </w:r>
      <w:r>
        <w:t xml:space="preserve"> </w:t>
      </w:r>
      <w:r>
        <w:t xml:space="preserve">Report</w:t>
      </w:r>
    </w:p>
    <w:bookmarkStart w:id="25" w:name="X6afb20ea422ff92f6c43feae7f1fb63643cbd1c"/>
    <w:p>
      <w:pPr>
        <w:pStyle w:val="Heading1"/>
      </w:pPr>
      <w:r>
        <w:t xml:space="preserve">Aerospace Engineer: A Comprehensive Book Report</w:t>
      </w:r>
    </w:p>
    <w:p>
      <w:pPr>
        <w:pStyle w:val="FirstParagraph"/>
      </w:pPr>
      <w:r>
        <w:rPr>
          <w:bCs/>
          <w:b/>
        </w:rPr>
        <w:t xml:space="preserve">Title:</w:t>
      </w:r>
      <w:r>
        <w:t xml:space="preserve"> </w:t>
      </w:r>
      <w:r>
        <w:t xml:space="preserve">Dynamics of Flight and Design: The Modern Aerospace Engineer</w:t>
      </w:r>
      <w:r>
        <w:br/>
      </w:r>
      <w:r>
        <w:rPr>
          <w:bCs/>
          <w:b/>
        </w:rPr>
        <w:t xml:space="preserve">Focus Region:</w:t>
      </w:r>
      <w:r>
        <w:t xml:space="preserve"> </w:t>
      </w:r>
      <w:r>
        <w:t xml:space="preserve">Saudi Arabia, Jeddah</w:t>
      </w:r>
      <w:r>
        <w:br/>
      </w:r>
      <w:r>
        <w:rPr>
          <w:bCs/>
          <w:b/>
        </w:rPr>
        <w:t xml:space="preserve">Date of Report:</w:t>
      </w:r>
      <w:r>
        <w:t xml:space="preserve"> </w:t>
      </w:r>
      <w:r>
        <w:t xml:space="preserve">October 2023</w:t>
      </w:r>
    </w:p>
    <w:p>
      <w:pPr>
        <w:pStyle w:val="BodyText"/>
      </w:pPr>
      <w:r>
        <w:t xml:space="preserve">The role of the</w:t>
      </w:r>
      <w:r>
        <w:t xml:space="preserve"> </w:t>
      </w:r>
      <w:r>
        <w:t xml:space="preserve">Aerospace Engineer</w:t>
      </w:r>
      <w:r>
        <w:t xml:space="preserve"> </w:t>
      </w:r>
      <w:r>
        <w:t xml:space="preserve">has evolved from a niche technical discipline into a cornerstone of modern infrastructure, economic diversification, and national pride. This report examines the profession through the specific lens of Jeddah, Saudi Arabia—a city that serves as both the historical gateway to Mecca and a rapidly emerging hub for aviation innovation in the Middle East. By analyzing current trends, educational requirements, and industrial applications in</w:t>
      </w:r>
      <w:r>
        <w:t xml:space="preserve"> </w:t>
      </w:r>
      <w:r>
        <w:t xml:space="preserve">Saudi Arabia Jeddah</w:t>
      </w:r>
      <w:r>
        <w:t xml:space="preserve">, this document highlights how aerospace engineering is reshaping the region's future.</w:t>
      </w:r>
    </w:p>
    <w:bookmarkStart w:id="20" w:name="Xf9c4aaa4fc3414914692454968b6db24817b5f7"/>
    <w:p>
      <w:pPr>
        <w:pStyle w:val="Heading2"/>
      </w:pPr>
      <w:r>
        <w:t xml:space="preserve">The Role of the Aerospace Engineer in Modern Context</w:t>
      </w:r>
    </w:p>
    <w:p>
      <w:pPr>
        <w:pStyle w:val="FirstParagraph"/>
      </w:pPr>
      <w:r>
        <w:t xml:space="preserve">An</w:t>
      </w:r>
      <w:r>
        <w:t xml:space="preserve"> </w:t>
      </w:r>
      <w:r>
        <w:t xml:space="preserve">Aerospace Engineer</w:t>
      </w:r>
      <w:r>
        <w:t xml:space="preserve"> </w:t>
      </w:r>
      <w:r>
        <w:t xml:space="preserve">is responsible for researching, designing, developing, testing, and supervising the construction of aircraft and spacecraft. Unlike traditional civil or mechanical engineering roles focused on static structures or ground-level mechanics, aerospace engineering demands a mastery of aerodynamics propulsion systems materials science in extreme environments. In the context of</w:t>
      </w:r>
      <w:r>
        <w:t xml:space="preserve"> </w:t>
      </w:r>
      <w:r>
        <w:t xml:space="preserve">Saudi Arabia Jeddah</w:t>
      </w:r>
      <w:r>
        <w:t xml:space="preserve">, these skills are critical not only for maintaining existing aviation infrastructure but also for launching new initiatives under Vision 2030.</w:t>
      </w:r>
    </w:p>
    <w:p>
      <w:pPr>
        <w:pStyle w:val="BodyText"/>
      </w:pPr>
      <w:r>
        <w:t xml:space="preserve">The city of Jeddah, situated on the coast of the Red Sea, has always been strategically important due to its proximity to religious sites. However, with the expansion of King Abdulaziz International Airport (KAIA) and upcoming projects like the Jeddah Central and Jeddah Superdome developments, there is an increasing need for engineers who can integrate advanced aviation technology with sustainable urban planning.</w:t>
      </w:r>
    </w:p>
    <w:bookmarkEnd w:id="20"/>
    <w:bookmarkStart w:id="21" w:name="X6e3e25fe7b5a96abc77b92e1685829c9a31fd98"/>
    <w:p>
      <w:pPr>
        <w:pStyle w:val="Heading2"/>
      </w:pPr>
      <w:r>
        <w:t xml:space="preserve">Educational Pathway and Local Integration</w:t>
      </w:r>
    </w:p>
    <w:p>
      <w:pPr>
        <w:pStyle w:val="FirstParagraph"/>
      </w:pPr>
      <w:r>
        <w:t xml:space="preserve">Becoming a qualified</w:t>
      </w:r>
      <w:r>
        <w:t xml:space="preserve"> </w:t>
      </w:r>
      <w:r>
        <w:t xml:space="preserve">Aerospace Engineer</w:t>
      </w:r>
      <w:r>
        <w:t xml:space="preserve"> </w:t>
      </w:r>
      <w:r>
        <w:t xml:space="preserve">typically requires a Bachelor’s degree in aerospace engineering or mechanical engineering, followed by specialized training. In Saudi Arabia, institutions such as King Abdulaziz University (KAU) and the Islamic University of Madinah have been strengthening their STEM faculties to support this growth. For professionals based in</w:t>
      </w:r>
      <w:r>
        <w:t xml:space="preserve"> </w:t>
      </w:r>
      <w:r>
        <w:t xml:space="preserve">Saudi Arabia Jeddah</w:t>
      </w:r>
      <w:r>
        <w:t xml:space="preserve">, access to specialized labs and simulation centers is becoming more prevalent, allowing students and early-career engineers to gain hands-on experience with composite materials and flight dynamics.</w:t>
      </w:r>
    </w:p>
    <w:p>
      <w:pPr>
        <w:pStyle w:val="BodyText"/>
      </w:pPr>
      <w:r>
        <w:t xml:space="preserve">Furthermore, international partnerships between Saudi universities and global aerospace firms are facilitating knowledge transfer. This academic rigor ensures that the local workforce is not merely dependent on expatriate expertise but is cultivating homegrown talent capable of leading complex projects. The emphasis on Arabic-language technical resources alongside English curricula further supports this localization effort.</w:t>
      </w:r>
    </w:p>
    <w:bookmarkEnd w:id="21"/>
    <w:bookmarkStart w:id="22" w:name="X04a6e3046afdfd06a8fd8190cbc020a8733667a"/>
    <w:p>
      <w:pPr>
        <w:pStyle w:val="Heading2"/>
      </w:pPr>
      <w:r>
        <w:t xml:space="preserve">Industrial Applications in Saudi Arabia Jeddah</w:t>
      </w:r>
    </w:p>
    <w:p>
      <w:pPr>
        <w:pStyle w:val="FirstParagraph"/>
      </w:pPr>
      <w:r>
        <w:t xml:space="preserve">The application of</w:t>
      </w:r>
      <w:r>
        <w:t xml:space="preserve"> </w:t>
      </w:r>
      <w:r>
        <w:t xml:space="preserve">Aerospace Engineer</w:t>
      </w:r>
      <w:r>
        <w:t xml:space="preserve"> </w:t>
      </w:r>
      <w:r>
        <w:t xml:space="preserve">expertise extends far beyond aircraft manufacturing. In</w:t>
      </w:r>
      <w:r>
        <w:t xml:space="preserve"> </w:t>
      </w:r>
      <w:r>
        <w:t xml:space="preserve">Saudi Arabia Jeddah</w:t>
      </w:r>
      <w:r>
        <w:t xml:space="preserve">, key areas of focus include:</w:t>
      </w:r>
    </w:p>
    <w:p>
      <w:pPr>
        <w:numPr>
          <w:ilvl w:val="0"/>
          <w:numId w:val="1001"/>
        </w:numPr>
        <w:pStyle w:val="Compact"/>
      </w:pPr>
      <w:r>
        <w:rPr>
          <w:bCs/>
          <w:b/>
        </w:rPr>
        <w:t xml:space="preserve">Maintenance, Repair, and Overhaul (MRO):</w:t>
      </w:r>
      <w:r>
        <w:t xml:space="preserve"> </w:t>
      </w:r>
      <w:r>
        <w:t xml:space="preserve">As air travel volume increases in the Kingdom, MRO facilities require highly skilled engineers to ensure safety compliance and operational efficiency. Jeddah’s airport hub is a primary site for such activities.</w:t>
      </w:r>
    </w:p>
    <w:p>
      <w:pPr>
        <w:numPr>
          <w:ilvl w:val="0"/>
          <w:numId w:val="1001"/>
        </w:numPr>
        <w:pStyle w:val="Compact"/>
      </w:pPr>
      <w:r>
        <w:rPr>
          <w:bCs/>
          <w:b/>
        </w:rPr>
        <w:t xml:space="preserve">Sustainable Aviation Fuel (SAF):</w:t>
      </w:r>
      <w:r>
        <w:t xml:space="preserve"> </w:t>
      </w:r>
      <w:r>
        <w:t xml:space="preserve">With global pressure to reduce carbon emissions, Saudi aerospace professionals are researching biofuels derived from local agricultural byproducts. This initiative aligns with national sustainability goals.</w:t>
      </w:r>
    </w:p>
    <w:p>
      <w:pPr>
        <w:numPr>
          <w:ilvl w:val="0"/>
          <w:numId w:val="1001"/>
        </w:numPr>
        <w:pStyle w:val="Compact"/>
      </w:pPr>
      <w:r>
        <w:rPr>
          <w:bCs/>
          <w:b/>
        </w:rPr>
        <w:t xml:space="preserve">Drones and UAVs:</w:t>
      </w:r>
      <w:r>
        <w:t xml:space="preserve"> </w:t>
      </w:r>
      <w:r>
        <w:t xml:space="preserve">The use of Unmanned Aerial Vehicles for surveying construction sites, monitoring infrastructure, and even delivering medical supplies in remote areas is growing. Aerospace engineers are essential for navigating the regulatory and technical challenges of integrating drones into urban airspace.</w:t>
      </w:r>
    </w:p>
    <w:bookmarkEnd w:id="22"/>
    <w:bookmarkStart w:id="23" w:name="challenges-and-opportunities"/>
    <w:p>
      <w:pPr>
        <w:pStyle w:val="Heading2"/>
      </w:pPr>
      <w:r>
        <w:t xml:space="preserve">Challenges and Opportunities</w:t>
      </w:r>
    </w:p>
    <w:p>
      <w:pPr>
        <w:pStyle w:val="FirstParagraph"/>
      </w:pPr>
      <w:r>
        <w:t xml:space="preserve">The transition toward a knowledge-based economy presents both challenges and opportunities for</w:t>
      </w:r>
      <w:r>
        <w:t xml:space="preserve"> </w:t>
      </w:r>
      <w:r>
        <w:t xml:space="preserve">Aerospace Engineer</w:t>
      </w:r>
      <w:r>
        <w:t xml:space="preserve">s in</w:t>
      </w:r>
      <w:r>
        <w:t xml:space="preserve"> </w:t>
      </w:r>
      <w:r>
        <w:t xml:space="preserve">Saudi Arabia Jeddah</w:t>
      </w:r>
      <w:r>
        <w:t xml:space="preserve">. One significant challenge is the rapid pace of technological change. Engineers must continually update their skills to keep up with advancements in artificial intelligence, autonomous flight systems, and electric propulsion.</w:t>
      </w:r>
    </w:p>
    <w:p>
      <w:pPr>
        <w:pStyle w:val="BodyText"/>
      </w:pPr>
      <w:r>
        <w:t xml:space="preserve">However, the opportunities are vast. The Saudi government’s investment in giga-projects such as NEOM and the Red Sea Project promises to create a fertile ground for aerospace innovation. These projects require engineers who can design sustainable transport solutions that integrate seamlessly with futuristic cityscapes. Jeddah, as a coastal metropolis, will likely serve as a testing ground for water-based aviation technologies and advanced port-airport integration systems.</w:t>
      </w:r>
    </w:p>
    <w:bookmarkEnd w:id="23"/>
    <w:bookmarkStart w:id="24" w:name="conclusion"/>
    <w:p>
      <w:pPr>
        <w:pStyle w:val="Heading2"/>
      </w:pPr>
      <w:r>
        <w:t xml:space="preserve">Conclusion</w:t>
      </w:r>
    </w:p>
    <w:p>
      <w:pPr>
        <w:pStyle w:val="FirstParagraph"/>
      </w:pPr>
      <w:r>
        <w:t xml:space="preserve">In summary, the profession of</w:t>
      </w:r>
      <w:r>
        <w:t xml:space="preserve"> </w:t>
      </w:r>
      <w:r>
        <w:t xml:space="preserve">Aerospace Engineer</w:t>
      </w:r>
      <w:r>
        <w:t xml:space="preserve"> </w:t>
      </w:r>
      <w:r>
        <w:t xml:space="preserve">is undergoing a renaissance in</w:t>
      </w:r>
      <w:r>
        <w:t xml:space="preserve"> </w:t>
      </w:r>
      <w:r>
        <w:t xml:space="preserve">Saudi Arabia Jeddah</w:t>
      </w:r>
      <w:r>
        <w:t xml:space="preserve">. It is no longer just about building planes; it is about integrating aviation technology into the fabric of urban life, promoting sustainability, and fostering national self-reliance. As Saudi Arabia continues to diversify its economy beyond oil, the aerospace sector stands out as a beacon of innovation and progress.</w:t>
      </w:r>
    </w:p>
    <w:p>
      <w:pPr>
        <w:pStyle w:val="BodyText"/>
      </w:pPr>
      <w:r>
        <w:t xml:space="preserve">For aspiring engineers in Jeddah, this era offers unparalleled opportunities to contribute to global aviation standards while preserving local cultural values. By focusing on education, international collaboration, and sustainable practices,</w:t>
      </w:r>
      <w:r>
        <w:t xml:space="preserve"> </w:t>
      </w:r>
      <w:r>
        <w:t xml:space="preserve">Saudi Arabia Jeddah</w:t>
      </w:r>
      <w:r>
        <w:t xml:space="preserve"> </w:t>
      </w:r>
      <w:r>
        <w:t xml:space="preserve">is positioning itself as a future leader in aerospace engineering. The journey ahead requires dedication, continuous learning, and a visionary approach to problem-solving—qualities that define the modern</w:t>
      </w:r>
      <w:r>
        <w:t xml:space="preserve"> </w:t>
      </w:r>
      <w:r>
        <w:t xml:space="preserve">Aerospace Engineer</w:t>
      </w:r>
      <w:r>
        <w:t xml:space="preserve">.</w:t>
      </w:r>
    </w:p>
    <w:p>
      <w:pPr>
        <w:pStyle w:val="BodyText"/>
      </w:pPr>
      <w:r>
        <w:t xml:space="preserve">This book report underscores the importance of recognizing aerospace engineering not merely as a technical field, but as a strategic pillar for</w:t>
      </w:r>
      <w:r>
        <w:t xml:space="preserve"> </w:t>
      </w:r>
      <w:r>
        <w:t xml:space="preserve">Saudi Arabia Jeddah</w:t>
      </w:r>
      <w:r>
        <w:t xml:space="preserve">’s development. As we look to the future, it is clear that the skies above Jeddah will be filled with more than just aircraft—they will be filled with promise, innovation, and engineering excellence.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A Comprehensive Book Report</dc:title>
  <dc:creator/>
  <dc:language>en</dc:language>
  <cp:keywords/>
  <dcterms:created xsi:type="dcterms:W3CDTF">2026-07-29T04:06:56Z</dcterms:created>
  <dcterms:modified xsi:type="dcterms:W3CDTF">2026-07-29T04:06:56Z</dcterms:modified>
</cp:coreProperties>
</file>

<file path=docProps/custom.xml><?xml version="1.0" encoding="utf-8"?>
<Properties xmlns="http://schemas.openxmlformats.org/officeDocument/2006/custom-properties" xmlns:vt="http://schemas.openxmlformats.org/officeDocument/2006/docPropsVTypes"/>
</file>