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Perspective</w:t>
      </w:r>
    </w:p>
    <w:bookmarkStart w:id="20" w:name="aerospace-engineer-book-report"/>
    <w:p>
      <w:pPr>
        <w:pStyle w:val="Heading1"/>
      </w:pPr>
      <w:r>
        <w:t xml:space="preserve">Aerospace Engineer Book Report</w:t>
      </w:r>
    </w:p>
    <w:p>
      <w:pPr>
        <w:pStyle w:val="FirstParagraph"/>
      </w:pPr>
      <w:r>
        <w:rPr>
          <w:iCs/>
          <w:i/>
        </w:rPr>
        <w:t xml:space="preserve">Focused on the Strategic Development of Aerospace Industries in Tanzania Dar es Salaam</w:t>
      </w:r>
    </w:p>
    <w:bookmarkEnd w:id="20"/>
    <w:p>
      <w:pPr>
        <w:pStyle w:val="BodyText"/>
      </w:pPr>
      <w:r>
        <w:t xml:space="preserve">The role of an aerospace engineer extends far beyond the calculation of thrust vectors and aerodynamic stability. It is fundamentally about connection, mobility, and economic empowerment. In the context of this report, we examine how the principles of aerospace engineering can be adapted to foster growth in Tanzania Dar es Salaam. As a burgeoning hub for East African commerce and logistics, Dar es Salaam presents a unique landscape where traditional engineering methodologies must blend with local geographic realities to create sustainable infrastructure solutions. This document explores the critical intersection between advanced aerospace technology and regional development needs, highlighting why mastering the role of an aerospace engineer is essential for Tanzania's future prosperity.</w:t>
      </w:r>
    </w:p>
    <w:bookmarkStart w:id="21" w:name="X78ec3245d34449f930e3c6e61a841b530a6a5f2"/>
    <w:p>
      <w:pPr>
        <w:pStyle w:val="Heading2"/>
      </w:pPr>
      <w:r>
        <w:t xml:space="preserve">The Evolving Role of the Aerospace Engineer</w:t>
      </w:r>
    </w:p>
    <w:p>
      <w:pPr>
        <w:pStyle w:val="FirstParagraph"/>
      </w:pPr>
      <w:r>
        <w:t xml:space="preserve">An aerospace engineer is not merely a designer of aircraft; they are problem solvers who deal with complex systems involving fluid dynamics, materials science, and structural analysis. In Tanzania Dar es Salaam, the demand for skilled engineers is shifting from simple maintenance to innovation. The city serves as the primary gateway for trade in Tanzania through its port and international airport. Therefore, the aerospace engineer plays a pivotal role in optimizing these logistical pathways.</w:t>
      </w:r>
    </w:p>
    <w:p>
      <w:pPr>
        <w:pStyle w:val="BodyText"/>
      </w:pPr>
      <w:r>
        <w:t xml:space="preserve">To be an effective aerospace engineer in this region requires a deep understanding of tropical aviation conditions. High humidity and heat affect engine performance and airframe integrity differently than temperate climates require specialized knowledge to mitigate degradation. For instance, corrosion resistance becomes paramount when dealing with the salty coastal air of Dar es Salaam. An aerospace engineer must select materials that withstand these harsh environmental factors while maintaining fuel efficiency, ensuring that aircraft operations remain cost-effective and safe.</w:t>
      </w:r>
    </w:p>
    <w:bookmarkEnd w:id="21"/>
    <w:bookmarkStart w:id="22" w:name="Xc0604fc1c5eadd3b7ec0f6547418b899595638a"/>
    <w:p>
      <w:pPr>
        <w:pStyle w:val="Heading2"/>
      </w:pPr>
      <w:r>
        <w:t xml:space="preserve">Aerospace Engineering in Tanzania Dar es Salaam</w:t>
      </w:r>
    </w:p>
    <w:p>
      <w:pPr>
        <w:pStyle w:val="FirstParagraph"/>
      </w:pPr>
      <w:r>
        <w:t xml:space="preserve">Tanzania Dar es Salaam is more than just a geographical location; it is an economic engine. The city hosts Julius Nyerere International Airport, which serves as a critical hub for both passenger travel and cargo distribution across the Southern African Development Community (SADC). The presence of this infrastructure creates immediate opportunities for aerospace engineering expertise. However, the challenge lies in localizing this expertise.</w:t>
      </w:r>
    </w:p>
    <w:p>
      <w:pPr>
        <w:pStyle w:val="BodyText"/>
      </w:pPr>
      <w:r>
        <w:t xml:space="preserve">Currently, much of the advanced engineering work related to aviation maintenance and overhaul (MRO) is outsourced or requires foreign technical assistance. By developing a robust cadre of local aerospace engineers in Tanzania Dar es Salaam, the nation can retain revenue and build technical sovereignty. This involves not only designing better aircraft components but also creating ground support systems that enhance airport efficiency. For example, optimizing baggage handling systems using aerodynamic principles for airflow management or improving fuel farm logistics requires specialized engineering insights.</w:t>
      </w:r>
    </w:p>
    <w:p>
      <w:pPr>
        <w:pStyle w:val="BodyText"/>
      </w:pPr>
      <w:r>
        <w:t xml:space="preserve">Furthermore, Tanzania Dar es Salaam’s strategic location makes it an ideal testbed for drone technology and unmanned aerial vehicles (UAVs). Aerospace engineers in the region can lead initiatives in using drones for agricultural monitoring in the interior regions, medical supply delivery to remote areas, and coastal surveillance. These applications demonstrate how aerospace engineering is not limited to manned flight but encompasses all atmospheric flight systems that benefit societal development.</w:t>
      </w:r>
    </w:p>
    <w:bookmarkEnd w:id="22"/>
    <w:bookmarkStart w:id="23" w:name="X050fbe913543a4ac1f48b7e883bd480f46519a7"/>
    <w:p>
      <w:pPr>
        <w:pStyle w:val="Heading2"/>
      </w:pPr>
      <w:r>
        <w:t xml:space="preserve">Educational Imperatives and Infrastructure Development</w:t>
      </w:r>
    </w:p>
    <w:p>
      <w:pPr>
        <w:pStyle w:val="FirstParagraph"/>
      </w:pPr>
      <w:r>
        <w:t xml:space="preserve">To sustain the growth of aerospace engineering in Tanzania Dar es Salaam, there must be a concerted effort in education and infrastructure. Universities and technical colleges need to integrate curricula that address local challenges. A generic aerospace engineering course is insufficient; it must include modules on tropical aviation maintenance, regional air traffic management protocols, and sustainable aviation fuels.</w:t>
      </w:r>
    </w:p>
    <w:p>
      <w:pPr>
        <w:pStyle w:val="BodyText"/>
      </w:pPr>
      <w:r>
        <w:t xml:space="preserve">Collaboration between industry stakeholders in Tanzania Dar es Salaam and academic institutions is vital. Internships and apprenticeships should be structured to expose students to real-world engineering problems. For instance, an aerospace engineer intern at the airport might work on optimizing runway lighting systems for energy efficiency or analyzing noise pollution levels around residential areas adjacent to flight paths. These practical experiences bridge the gap between theoretical knowledge and applied engineering.</w:t>
      </w:r>
    </w:p>
    <w:p>
      <w:pPr>
        <w:pStyle w:val="BodyText"/>
      </w:pPr>
      <w:r>
        <w:t xml:space="preserve">Moreover, infrastructure development in Tanzania Dar es Salaam must consider future aerospace trends. As electric vertical take-off and landing (eVTOL) aircraft become more viable, the city’s skyline and transportation networks may evolve significantly. Aerospace engineers are needed now to plan for these changes, ensuring that building codes accommodate new types of aviation traffic and that urban planning integrates with emerging mobility solutions.</w:t>
      </w:r>
    </w:p>
    <w:bookmarkEnd w:id="23"/>
    <w:bookmarkStart w:id="24" w:name="economic-impact-and-future-prospects"/>
    <w:p>
      <w:pPr>
        <w:pStyle w:val="Heading2"/>
      </w:pPr>
      <w:r>
        <w:t xml:space="preserve">Economic Impact and Future Prospects</w:t>
      </w:r>
    </w:p>
    <w:p>
      <w:pPr>
        <w:pStyle w:val="FirstParagraph"/>
      </w:pPr>
      <w:r>
        <w:t xml:space="preserve">The economic implications of fostering aerospace engineering in Tanzania Dar es Salaam are profound. By creating high-skilled jobs, the nation can reduce brain drain and attract diaspora talent back to their home country. Aerospace engineers command high salaries due to their specialized skills, thereby stimulating the local economy through increased spending power.</w:t>
      </w:r>
    </w:p>
    <w:p>
      <w:pPr>
        <w:pStyle w:val="BodyText"/>
      </w:pPr>
      <w:r>
        <w:t xml:space="preserve">Additionally, a strong aerospace sector enhances Tanzania’s reputation as a regional leader in technology and innovation. This reputation attracts foreign direct investment (FDI), particularly from international aviation companies looking to establish MRO centers in Africa. Tanzania Dar es Salaam can position itself as the premier destination for such investments by demonstrating its commitment to engineering excellence and regulatory compliance.</w:t>
      </w:r>
    </w:p>
    <w:p>
      <w:pPr>
        <w:pStyle w:val="BodyText"/>
      </w:pPr>
      <w:r>
        <w:t xml:space="preserve">In conclusion, the aerospace engineer is a cornerstone of modern development. In Tanzania Dar es Salaam, this profession offers a pathway to economic independence and technological advancement. By focusing on local challenges such as climate resilience, logistical efficiency, and educational capacity building, Tanzania can harness the power of aerospace engineering to transform its skyline and its society. The journey requires dedication from policymakers, educators, and engineers alike, but the destination—a thriving, connected Tanzania Dar es Salaam—is well worth the effort.</w:t>
      </w:r>
    </w:p>
    <w:p>
      <w:pPr>
        <w:pStyle w:val="BodyText"/>
      </w:pPr>
      <w:r>
        <w:rPr>
          <w:bCs/>
          <w:b/>
        </w:rPr>
        <w:t xml:space="preserve">Note:</w:t>
      </w:r>
      <w:r>
        <w:t xml:space="preserve"> </w:t>
      </w:r>
      <w:r>
        <w:t xml:space="preserve">This report emphasizes the critical need for specialized aerospace engineering expertise tailored to the unique environmental and economic conditions of Tanzania Dar es Salaam.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Tanzania Dar es Salaam Perspective</dc:title>
  <dc:creator/>
  <dc:language>en</dc:language>
  <cp:keywords/>
  <dcterms:created xsi:type="dcterms:W3CDTF">2026-07-29T22:32:03Z</dcterms:created>
  <dcterms:modified xsi:type="dcterms:W3CDTF">2026-07-29T22:32:03Z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